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F06CC" w14:textId="77777777" w:rsidR="00BB15FF" w:rsidRDefault="00BB15FF" w:rsidP="00BB15FF">
      <w:pPr>
        <w:jc w:val="center"/>
        <w:rPr>
          <w:b/>
          <w:sz w:val="44"/>
        </w:rPr>
      </w:pPr>
      <w:r w:rsidRPr="00A7670C">
        <w:rPr>
          <w:b/>
          <w:sz w:val="44"/>
        </w:rPr>
        <w:t>Wewnętrzne procedury bezpiecz</w:t>
      </w:r>
      <w:r>
        <w:rPr>
          <w:b/>
          <w:sz w:val="44"/>
        </w:rPr>
        <w:t>e</w:t>
      </w:r>
      <w:r w:rsidRPr="00A7670C">
        <w:rPr>
          <w:b/>
          <w:sz w:val="44"/>
        </w:rPr>
        <w:t>ństwa</w:t>
      </w:r>
      <w:r>
        <w:rPr>
          <w:b/>
          <w:sz w:val="44"/>
        </w:rPr>
        <w:t xml:space="preserve"> </w:t>
      </w:r>
      <w:r>
        <w:rPr>
          <w:b/>
          <w:sz w:val="44"/>
        </w:rPr>
        <w:br/>
        <w:t xml:space="preserve">w związku z epidemią </w:t>
      </w:r>
      <w:r w:rsidRPr="00A7670C">
        <w:rPr>
          <w:rStyle w:val="normaltextrun"/>
          <w:rFonts w:cstheme="minorHAnsi"/>
          <w:b/>
          <w:sz w:val="44"/>
        </w:rPr>
        <w:t>wirusem SARS-CoV-2</w:t>
      </w:r>
    </w:p>
    <w:p w14:paraId="641461D3" w14:textId="77777777" w:rsidR="00BB15FF" w:rsidRDefault="00BB15FF" w:rsidP="00BB15FF">
      <w:pPr>
        <w:rPr>
          <w:b/>
          <w:bCs/>
          <w:sz w:val="28"/>
          <w:szCs w:val="28"/>
        </w:rPr>
      </w:pPr>
    </w:p>
    <w:p w14:paraId="7CF9D1D0" w14:textId="5E739BE0" w:rsidR="00BB15FF" w:rsidRPr="0005284B" w:rsidRDefault="00BB15FF" w:rsidP="00BB15FF">
      <w:pPr>
        <w:jc w:val="center"/>
        <w:rPr>
          <w:rFonts w:ascii="Verdana" w:hAnsi="Verdana"/>
          <w:b/>
          <w:bCs/>
          <w:sz w:val="36"/>
          <w:szCs w:val="28"/>
        </w:rPr>
      </w:pPr>
      <w:r>
        <w:rPr>
          <w:rFonts w:ascii="Verdana" w:hAnsi="Verdana"/>
          <w:b/>
          <w:bCs/>
          <w:sz w:val="36"/>
          <w:szCs w:val="28"/>
        </w:rPr>
        <w:t>PROCEDURA XIV</w:t>
      </w:r>
    </w:p>
    <w:p w14:paraId="616F3206" w14:textId="77777777" w:rsidR="00BB15FF" w:rsidRDefault="00BB15FF" w:rsidP="002519E6">
      <w:pPr>
        <w:ind w:left="284"/>
        <w:rPr>
          <w:b/>
          <w:bCs/>
          <w:sz w:val="24"/>
          <w:szCs w:val="24"/>
        </w:rPr>
      </w:pPr>
    </w:p>
    <w:p w14:paraId="3A07486A" w14:textId="1E961C30" w:rsidR="002519E6" w:rsidRPr="000D4771" w:rsidRDefault="002519E6" w:rsidP="002519E6"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ORGANIZACJA</w:t>
      </w:r>
      <w:r w:rsidR="001A2ECE">
        <w:rPr>
          <w:b/>
          <w:bCs/>
          <w:sz w:val="24"/>
          <w:szCs w:val="24"/>
        </w:rPr>
        <w:t xml:space="preserve"> I</w:t>
      </w:r>
      <w:r w:rsidR="000A35C0">
        <w:rPr>
          <w:b/>
          <w:bCs/>
          <w:sz w:val="24"/>
          <w:szCs w:val="24"/>
        </w:rPr>
        <w:t xml:space="preserve"> PRZEPROWADZANIE</w:t>
      </w:r>
      <w:r>
        <w:rPr>
          <w:b/>
          <w:bCs/>
          <w:sz w:val="24"/>
          <w:szCs w:val="24"/>
        </w:rPr>
        <w:t xml:space="preserve"> </w:t>
      </w:r>
      <w:r w:rsidR="000A35C0">
        <w:rPr>
          <w:b/>
          <w:bCs/>
          <w:sz w:val="24"/>
          <w:szCs w:val="24"/>
        </w:rPr>
        <w:t xml:space="preserve">EGZAMINÓW </w:t>
      </w:r>
    </w:p>
    <w:p w14:paraId="4471CA7F" w14:textId="77777777" w:rsidR="002519E6" w:rsidRDefault="002519E6" w:rsidP="002519E6">
      <w:pPr>
        <w:pStyle w:val="Akapitzlist"/>
        <w:numPr>
          <w:ilvl w:val="0"/>
          <w:numId w:val="1"/>
        </w:numPr>
        <w:jc w:val="both"/>
        <w:rPr>
          <w:rStyle w:val="normaltextrun"/>
          <w:rFonts w:cstheme="minorHAnsi"/>
          <w:b/>
          <w:bCs/>
          <w:sz w:val="24"/>
          <w:szCs w:val="24"/>
        </w:rPr>
      </w:pPr>
      <w:r w:rsidRPr="007F5ECF">
        <w:rPr>
          <w:rStyle w:val="normaltextrun"/>
          <w:rFonts w:cstheme="minorHAnsi"/>
          <w:b/>
          <w:bCs/>
          <w:sz w:val="24"/>
          <w:szCs w:val="24"/>
        </w:rPr>
        <w:t xml:space="preserve">Cel procedury i zakres stosowania. </w:t>
      </w:r>
    </w:p>
    <w:p w14:paraId="5C72489F" w14:textId="77777777" w:rsidR="002519E6" w:rsidRPr="007F5ECF" w:rsidRDefault="002519E6" w:rsidP="002519E6">
      <w:pPr>
        <w:pStyle w:val="Akapitzlist"/>
        <w:jc w:val="both"/>
        <w:rPr>
          <w:rStyle w:val="normaltextrun"/>
          <w:rFonts w:cstheme="minorHAnsi"/>
          <w:b/>
          <w:bCs/>
          <w:sz w:val="24"/>
          <w:szCs w:val="24"/>
        </w:rPr>
      </w:pPr>
    </w:p>
    <w:p w14:paraId="2758D77A" w14:textId="77777777" w:rsidR="002519E6" w:rsidRPr="007F5ECF" w:rsidRDefault="002519E6" w:rsidP="002519E6">
      <w:pPr>
        <w:pStyle w:val="Akapitzlist"/>
        <w:jc w:val="both"/>
        <w:rPr>
          <w:rStyle w:val="normaltextrun"/>
          <w:rFonts w:cstheme="minorHAnsi"/>
        </w:rPr>
      </w:pPr>
      <w:r w:rsidRPr="007F5ECF">
        <w:rPr>
          <w:rStyle w:val="normaltextrun"/>
          <w:rFonts w:cstheme="minorHAnsi"/>
        </w:rPr>
        <w:t xml:space="preserve">W związku z sytuacją zaistniałą w Polsce, opublikowanym rozporządzeniem Ministra Zdrowia z dnia 20 marca 2020 r. w sprawie ogłoszenia na obszarze Rzeczpospolitej Polskiej stanu epidemii w związku z zakażeniami wirusem SARS-CoV-2 </w:t>
      </w:r>
      <w:r>
        <w:rPr>
          <w:rStyle w:val="normaltextrun"/>
          <w:rFonts w:cstheme="minorHAnsi"/>
        </w:rPr>
        <w:t xml:space="preserve">oraz Rozporządzenie MEN </w:t>
      </w:r>
      <w:r>
        <w:rPr>
          <w:rStyle w:val="normaltextrun"/>
          <w:rFonts w:cstheme="minorHAnsi"/>
        </w:rPr>
        <w:br/>
        <w:t xml:space="preserve">z dn. 11 marca 2020 r. (ze zmianami) </w:t>
      </w:r>
      <w:r w:rsidRPr="007F5ECF">
        <w:rPr>
          <w:rStyle w:val="normaltextrun"/>
          <w:rFonts w:cstheme="minorHAnsi"/>
        </w:rPr>
        <w:t xml:space="preserve">wprowadzone zostają procedury mające na celu ochronę zdrowia i życia wszystkich pracowników oraz </w:t>
      </w:r>
      <w:r>
        <w:rPr>
          <w:rStyle w:val="normaltextrun"/>
          <w:rFonts w:cstheme="minorHAnsi"/>
        </w:rPr>
        <w:t xml:space="preserve">podopiecznych, ich rodziców i prawnych opiekunów. </w:t>
      </w:r>
      <w:r w:rsidRPr="007F5ECF">
        <w:rPr>
          <w:rStyle w:val="normaltextrun"/>
          <w:rFonts w:cstheme="minorHAnsi"/>
        </w:rPr>
        <w:t xml:space="preserve"> </w:t>
      </w:r>
    </w:p>
    <w:p w14:paraId="3447D9BC" w14:textId="346CC2DD" w:rsidR="000A35C0" w:rsidRDefault="002519E6" w:rsidP="002519E6">
      <w:pPr>
        <w:pStyle w:val="Akapitzlist"/>
        <w:jc w:val="both"/>
        <w:rPr>
          <w:rStyle w:val="normaltextrun"/>
          <w:rFonts w:cstheme="minorHAnsi"/>
        </w:rPr>
      </w:pPr>
      <w:r w:rsidRPr="007F5ECF">
        <w:rPr>
          <w:rStyle w:val="normaltextrun"/>
          <w:rFonts w:cstheme="minorHAnsi"/>
        </w:rPr>
        <w:t xml:space="preserve">Procedura obowiązuje wszystkich pracowników </w:t>
      </w:r>
      <w:r>
        <w:rPr>
          <w:rStyle w:val="normaltextrun"/>
          <w:rFonts w:cstheme="minorHAnsi"/>
        </w:rPr>
        <w:t xml:space="preserve">jednostki, podopiecznych oraz ich rodziców </w:t>
      </w:r>
      <w:r>
        <w:rPr>
          <w:rStyle w:val="normaltextrun"/>
          <w:rFonts w:cstheme="minorHAnsi"/>
        </w:rPr>
        <w:br/>
        <w:t xml:space="preserve">i opiekunów prawnych.  </w:t>
      </w:r>
      <w:r w:rsidRPr="00BB15FF">
        <w:rPr>
          <w:rStyle w:val="normaltextrun"/>
          <w:rFonts w:cstheme="minorHAnsi"/>
          <w:b/>
        </w:rPr>
        <w:t xml:space="preserve">Niniejsza procedura dotyczy organizacji </w:t>
      </w:r>
      <w:r w:rsidR="000A35C0" w:rsidRPr="00BB15FF">
        <w:rPr>
          <w:rStyle w:val="normaltextrun"/>
          <w:rFonts w:cstheme="minorHAnsi"/>
          <w:b/>
        </w:rPr>
        <w:t xml:space="preserve">i przeprowadzania w </w:t>
      </w:r>
      <w:r w:rsidR="00BB15FF">
        <w:rPr>
          <w:rStyle w:val="normaltextrun"/>
          <w:rFonts w:cstheme="minorHAnsi"/>
          <w:b/>
        </w:rPr>
        <w:t xml:space="preserve">Zespole Szkolno-Przedszkolnym nr 2 w </w:t>
      </w:r>
      <w:r w:rsidR="000A35C0" w:rsidRPr="00BB15FF">
        <w:rPr>
          <w:rStyle w:val="normaltextrun"/>
          <w:rFonts w:cstheme="minorHAnsi"/>
          <w:b/>
        </w:rPr>
        <w:t>reżimie sanitarnym egzaminów</w:t>
      </w:r>
      <w:r w:rsidR="00BB15FF">
        <w:rPr>
          <w:rStyle w:val="normaltextrun"/>
          <w:rFonts w:cstheme="minorHAnsi"/>
          <w:b/>
        </w:rPr>
        <w:t xml:space="preserve"> </w:t>
      </w:r>
      <w:r w:rsidR="000A35C0">
        <w:rPr>
          <w:rStyle w:val="normaltextrun"/>
          <w:rFonts w:cstheme="minorHAnsi"/>
        </w:rPr>
        <w:t xml:space="preserve">: </w:t>
      </w:r>
    </w:p>
    <w:p w14:paraId="71059396" w14:textId="1FBF08FC" w:rsidR="000A35C0" w:rsidRPr="00BB15FF" w:rsidRDefault="000A35C0" w:rsidP="002519E6">
      <w:pPr>
        <w:pStyle w:val="Akapitzlist"/>
        <w:jc w:val="both"/>
        <w:rPr>
          <w:rStyle w:val="normaltextrun"/>
          <w:rFonts w:cstheme="minorHAnsi"/>
          <w:b/>
        </w:rPr>
      </w:pPr>
      <w:r w:rsidRPr="00BB15FF">
        <w:rPr>
          <w:rStyle w:val="normaltextrun"/>
          <w:rFonts w:cstheme="minorHAnsi"/>
          <w:b/>
        </w:rPr>
        <w:t>- ósmoklasisty</w:t>
      </w:r>
    </w:p>
    <w:p w14:paraId="750D4C0D" w14:textId="49C09756" w:rsidR="002519E6" w:rsidRPr="00BB15FF" w:rsidRDefault="0055540E" w:rsidP="002519E6">
      <w:pPr>
        <w:pStyle w:val="Akapitzlist"/>
        <w:jc w:val="both"/>
        <w:rPr>
          <w:rStyle w:val="normaltextrun"/>
          <w:rFonts w:cstheme="minorHAnsi"/>
          <w:b/>
        </w:rPr>
      </w:pPr>
      <w:r w:rsidRPr="00BB15FF">
        <w:rPr>
          <w:rStyle w:val="normaltextrun"/>
          <w:rFonts w:cstheme="minorHAnsi"/>
          <w:b/>
        </w:rPr>
        <w:t>Procedura</w:t>
      </w:r>
      <w:r w:rsidR="002519E6" w:rsidRPr="00BB15FF">
        <w:rPr>
          <w:rStyle w:val="normaltextrun"/>
          <w:rFonts w:cstheme="minorHAnsi"/>
          <w:b/>
        </w:rPr>
        <w:t xml:space="preserve"> wchodzi w życie </w:t>
      </w:r>
      <w:r w:rsidR="000A35C0" w:rsidRPr="00BB15FF">
        <w:rPr>
          <w:rStyle w:val="normaltextrun"/>
          <w:rFonts w:cstheme="minorHAnsi"/>
          <w:b/>
        </w:rPr>
        <w:t>z dniem</w:t>
      </w:r>
      <w:r w:rsidR="002519E6" w:rsidRPr="00BB15FF">
        <w:rPr>
          <w:rStyle w:val="normaltextrun"/>
          <w:rFonts w:cstheme="minorHAnsi"/>
          <w:b/>
        </w:rPr>
        <w:t xml:space="preserve"> </w:t>
      </w:r>
      <w:r w:rsidR="000A35C0" w:rsidRPr="00BB15FF">
        <w:rPr>
          <w:rStyle w:val="normaltextrun"/>
          <w:rFonts w:cstheme="minorHAnsi"/>
          <w:b/>
        </w:rPr>
        <w:t xml:space="preserve">ogłoszenia. </w:t>
      </w:r>
      <w:r w:rsidR="002519E6" w:rsidRPr="00BB15FF">
        <w:rPr>
          <w:rStyle w:val="normaltextrun"/>
          <w:rFonts w:cstheme="minorHAnsi"/>
          <w:b/>
        </w:rPr>
        <w:t xml:space="preserve"> </w:t>
      </w:r>
    </w:p>
    <w:p w14:paraId="1A2B8CAE" w14:textId="77777777" w:rsidR="002519E6" w:rsidRPr="007F5ECF" w:rsidRDefault="002519E6" w:rsidP="002519E6">
      <w:pPr>
        <w:pStyle w:val="Akapitzlist"/>
        <w:jc w:val="both"/>
        <w:rPr>
          <w:rStyle w:val="normaltextrun"/>
          <w:rFonts w:cstheme="minorHAnsi"/>
        </w:rPr>
      </w:pPr>
    </w:p>
    <w:p w14:paraId="13C0AFBA" w14:textId="58F3CDA7" w:rsidR="002519E6" w:rsidRDefault="002519E6" w:rsidP="002519E6">
      <w:pPr>
        <w:pStyle w:val="Akapitzlist"/>
        <w:numPr>
          <w:ilvl w:val="0"/>
          <w:numId w:val="1"/>
        </w:numPr>
        <w:jc w:val="both"/>
        <w:rPr>
          <w:rStyle w:val="normaltextrun"/>
          <w:rFonts w:cstheme="minorHAnsi"/>
          <w:b/>
          <w:bCs/>
          <w:sz w:val="24"/>
          <w:szCs w:val="24"/>
        </w:rPr>
      </w:pPr>
      <w:r w:rsidRPr="007F5ECF">
        <w:rPr>
          <w:rStyle w:val="normaltextrun"/>
          <w:rFonts w:cstheme="minorHAnsi"/>
          <w:b/>
          <w:bCs/>
          <w:sz w:val="24"/>
          <w:szCs w:val="24"/>
        </w:rPr>
        <w:t xml:space="preserve">Sposoby postępowania. </w:t>
      </w:r>
    </w:p>
    <w:p w14:paraId="1C255B02" w14:textId="77777777" w:rsidR="00B825E2" w:rsidRDefault="00B825E2" w:rsidP="00B825E2">
      <w:pPr>
        <w:pStyle w:val="Akapitzlist"/>
        <w:jc w:val="both"/>
        <w:rPr>
          <w:rStyle w:val="normaltextrun"/>
          <w:rFonts w:cstheme="minorHAnsi"/>
          <w:b/>
          <w:bCs/>
          <w:sz w:val="24"/>
          <w:szCs w:val="24"/>
        </w:rPr>
      </w:pPr>
    </w:p>
    <w:p w14:paraId="01A5A320" w14:textId="25A25E31" w:rsidR="000A35C0" w:rsidRDefault="000A35C0" w:rsidP="0040033B">
      <w:pPr>
        <w:pStyle w:val="Akapitzlist"/>
        <w:numPr>
          <w:ilvl w:val="1"/>
          <w:numId w:val="1"/>
        </w:numPr>
        <w:ind w:left="426" w:hanging="142"/>
        <w:jc w:val="both"/>
        <w:rPr>
          <w:rStyle w:val="normaltextrun"/>
          <w:rFonts w:cstheme="minorHAnsi"/>
          <w:b/>
          <w:bCs/>
          <w:sz w:val="24"/>
          <w:szCs w:val="24"/>
        </w:rPr>
      </w:pPr>
      <w:r>
        <w:rPr>
          <w:rStyle w:val="normaltextrun"/>
          <w:rFonts w:cstheme="minorHAnsi"/>
          <w:b/>
          <w:bCs/>
          <w:sz w:val="24"/>
          <w:szCs w:val="24"/>
        </w:rPr>
        <w:t>Informacje ogólne</w:t>
      </w:r>
      <w:r w:rsidR="00F015DF">
        <w:rPr>
          <w:rStyle w:val="normaltextrun"/>
          <w:rFonts w:cstheme="minorHAnsi"/>
          <w:b/>
          <w:bCs/>
          <w:sz w:val="24"/>
          <w:szCs w:val="24"/>
        </w:rPr>
        <w:t xml:space="preserve"> związane z organizacją</w:t>
      </w:r>
      <w:r w:rsidR="00FA1BB4">
        <w:rPr>
          <w:rStyle w:val="normaltextrun"/>
          <w:rFonts w:cstheme="minorHAnsi"/>
          <w:b/>
          <w:bCs/>
          <w:sz w:val="24"/>
          <w:szCs w:val="24"/>
        </w:rPr>
        <w:t xml:space="preserve"> egzaminów. </w:t>
      </w:r>
    </w:p>
    <w:p w14:paraId="1DF9F5BE" w14:textId="58611ECC" w:rsidR="000A35C0" w:rsidRDefault="000A35C0" w:rsidP="000A35C0">
      <w:pPr>
        <w:pStyle w:val="Akapitzlist"/>
        <w:numPr>
          <w:ilvl w:val="0"/>
          <w:numId w:val="6"/>
        </w:numPr>
        <w:ind w:left="709" w:hanging="283"/>
        <w:jc w:val="both"/>
        <w:rPr>
          <w:rStyle w:val="normaltextrun"/>
          <w:rFonts w:cstheme="minorHAnsi"/>
          <w:sz w:val="24"/>
          <w:szCs w:val="24"/>
        </w:rPr>
      </w:pPr>
      <w:r>
        <w:rPr>
          <w:rStyle w:val="normaltextrun"/>
          <w:rFonts w:cstheme="minorHAnsi"/>
          <w:sz w:val="24"/>
          <w:szCs w:val="24"/>
        </w:rPr>
        <w:t xml:space="preserve">Podczas egzaminu na terenie </w:t>
      </w:r>
      <w:r w:rsidR="005E305F">
        <w:rPr>
          <w:rStyle w:val="normaltextrun"/>
          <w:rFonts w:cstheme="minorHAnsi"/>
          <w:sz w:val="24"/>
          <w:szCs w:val="24"/>
        </w:rPr>
        <w:t>ZSP2</w:t>
      </w:r>
      <w:r>
        <w:rPr>
          <w:rStyle w:val="normaltextrun"/>
          <w:rFonts w:cstheme="minorHAnsi"/>
          <w:sz w:val="24"/>
          <w:szCs w:val="24"/>
        </w:rPr>
        <w:t xml:space="preserve"> mogą przebywać tylko zdający egzamin, osoby zaangażowane w przeprowadzenie egzaminu i pracownicy szkoły odpowiedzialni za utrzymanie czystości i dezynfekcję obiektu. </w:t>
      </w:r>
      <w:r w:rsidR="004E635C">
        <w:rPr>
          <w:rStyle w:val="normaltextrun"/>
          <w:rFonts w:cstheme="minorHAnsi"/>
          <w:sz w:val="24"/>
          <w:szCs w:val="24"/>
        </w:rPr>
        <w:t xml:space="preserve">Wyjątek stanowi pkt. 2.1. 2) i 2.1 3) procedury. Listę osób mogących przebywać na terenie jednostki podczas trwania egzaminów ustala dyrektor szkoły w porozumieniu z pracownikami zaangażowanymi w przygotowanie </w:t>
      </w:r>
      <w:r w:rsidR="00410827">
        <w:rPr>
          <w:rStyle w:val="normaltextrun"/>
          <w:rFonts w:cstheme="minorHAnsi"/>
          <w:sz w:val="24"/>
          <w:szCs w:val="24"/>
        </w:rPr>
        <w:t xml:space="preserve">i przeprowadzenie </w:t>
      </w:r>
      <w:r w:rsidR="004E635C">
        <w:rPr>
          <w:rStyle w:val="normaltextrun"/>
          <w:rFonts w:cstheme="minorHAnsi"/>
          <w:sz w:val="24"/>
          <w:szCs w:val="24"/>
        </w:rPr>
        <w:t xml:space="preserve">egzaminów. </w:t>
      </w:r>
    </w:p>
    <w:p w14:paraId="26324498" w14:textId="77777777" w:rsidR="004E635C" w:rsidRDefault="000A35C0" w:rsidP="000A35C0">
      <w:pPr>
        <w:pStyle w:val="Akapitzlist"/>
        <w:numPr>
          <w:ilvl w:val="0"/>
          <w:numId w:val="6"/>
        </w:numPr>
        <w:ind w:left="709" w:hanging="283"/>
        <w:jc w:val="both"/>
        <w:rPr>
          <w:rStyle w:val="normaltextrun"/>
          <w:rFonts w:cstheme="minorHAnsi"/>
          <w:sz w:val="24"/>
          <w:szCs w:val="24"/>
        </w:rPr>
      </w:pPr>
      <w:r>
        <w:rPr>
          <w:rStyle w:val="normaltextrun"/>
          <w:rFonts w:cstheme="minorHAnsi"/>
          <w:sz w:val="24"/>
          <w:szCs w:val="24"/>
        </w:rPr>
        <w:t>Dopuszczalne jest przebywanie</w:t>
      </w:r>
      <w:r w:rsidR="004E635C">
        <w:rPr>
          <w:rStyle w:val="normaltextrun"/>
          <w:rFonts w:cstheme="minorHAnsi"/>
          <w:sz w:val="24"/>
          <w:szCs w:val="24"/>
        </w:rPr>
        <w:t xml:space="preserve"> na terenie jednostki</w:t>
      </w:r>
      <w:r>
        <w:rPr>
          <w:rStyle w:val="normaltextrun"/>
          <w:rFonts w:cstheme="minorHAnsi"/>
          <w:sz w:val="24"/>
          <w:szCs w:val="24"/>
        </w:rPr>
        <w:t xml:space="preserve"> uczniów i nauczycieli innych klas jeżeli niemożliwe jest zrezygnowanie z przeprowadzenia zajęć</w:t>
      </w:r>
      <w:r w:rsidR="004E635C">
        <w:rPr>
          <w:rStyle w:val="normaltextrun"/>
          <w:rFonts w:cstheme="minorHAnsi"/>
          <w:sz w:val="24"/>
          <w:szCs w:val="24"/>
        </w:rPr>
        <w:t xml:space="preserve"> edukacyjnych w dniu egzaminu. </w:t>
      </w:r>
    </w:p>
    <w:p w14:paraId="43C5775F" w14:textId="510A21D2" w:rsidR="000A35C0" w:rsidRDefault="004E635C" w:rsidP="000A35C0">
      <w:pPr>
        <w:pStyle w:val="Akapitzlist"/>
        <w:numPr>
          <w:ilvl w:val="0"/>
          <w:numId w:val="6"/>
        </w:numPr>
        <w:ind w:left="709" w:hanging="283"/>
        <w:jc w:val="both"/>
        <w:rPr>
          <w:rStyle w:val="normaltextrun"/>
          <w:rFonts w:cstheme="minorHAnsi"/>
          <w:sz w:val="24"/>
          <w:szCs w:val="24"/>
        </w:rPr>
      </w:pPr>
      <w:r>
        <w:rPr>
          <w:rStyle w:val="normaltextrun"/>
          <w:rFonts w:cstheme="minorHAnsi"/>
          <w:sz w:val="24"/>
          <w:szCs w:val="24"/>
        </w:rPr>
        <w:t xml:space="preserve">Dopuszczalne jest przebywanie na terenie jednostki odpowiednich służb jeżeli zajdzie taka konieczność (np. służby medyczne). </w:t>
      </w:r>
    </w:p>
    <w:p w14:paraId="0CC042FE" w14:textId="41D75BE0" w:rsidR="002256F6" w:rsidRPr="00A202B0" w:rsidRDefault="00410827" w:rsidP="000A35C0">
      <w:pPr>
        <w:pStyle w:val="Akapitzlist"/>
        <w:numPr>
          <w:ilvl w:val="0"/>
          <w:numId w:val="6"/>
        </w:numPr>
        <w:ind w:left="709" w:hanging="283"/>
        <w:jc w:val="both"/>
        <w:rPr>
          <w:rStyle w:val="normaltextrun"/>
          <w:rFonts w:cstheme="minorHAnsi"/>
          <w:b/>
          <w:sz w:val="24"/>
          <w:szCs w:val="24"/>
        </w:rPr>
      </w:pPr>
      <w:r w:rsidRPr="00A202B0">
        <w:rPr>
          <w:rStyle w:val="normaltextrun"/>
          <w:rFonts w:cstheme="minorHAnsi"/>
          <w:b/>
          <w:sz w:val="24"/>
          <w:szCs w:val="24"/>
        </w:rPr>
        <w:t>Rodzice prawni/opiekunowie uczniów, u</w:t>
      </w:r>
      <w:r w:rsidR="002256F6" w:rsidRPr="00A202B0">
        <w:rPr>
          <w:rStyle w:val="normaltextrun"/>
          <w:rFonts w:cstheme="minorHAnsi"/>
          <w:b/>
          <w:sz w:val="24"/>
          <w:szCs w:val="24"/>
        </w:rPr>
        <w:t xml:space="preserve">czniowie zdający egzamin, którzy ze względów zdrowotnych nie mogą zasłonić ust i nosa maseczką lub przyłbicą </w:t>
      </w:r>
      <w:r w:rsidR="002256F6" w:rsidRPr="00A202B0">
        <w:rPr>
          <w:rStyle w:val="normaltextrun"/>
          <w:rFonts w:cstheme="minorHAnsi"/>
          <w:b/>
          <w:sz w:val="24"/>
          <w:szCs w:val="24"/>
        </w:rPr>
        <w:lastRenderedPageBreak/>
        <w:t xml:space="preserve">zobowiązani są do przekazania tej informacji </w:t>
      </w:r>
      <w:r w:rsidR="00195CA1">
        <w:rPr>
          <w:rStyle w:val="normaltextrun"/>
          <w:rFonts w:cstheme="minorHAnsi"/>
          <w:b/>
          <w:sz w:val="24"/>
          <w:szCs w:val="24"/>
        </w:rPr>
        <w:t xml:space="preserve">dyrektorowi jednostki do dnia 8 czerwca </w:t>
      </w:r>
      <w:bookmarkStart w:id="0" w:name="_GoBack"/>
      <w:bookmarkEnd w:id="0"/>
      <w:r w:rsidR="002256F6" w:rsidRPr="00A202B0">
        <w:rPr>
          <w:rStyle w:val="normaltextrun"/>
          <w:rFonts w:cstheme="minorHAnsi"/>
          <w:b/>
          <w:sz w:val="24"/>
          <w:szCs w:val="24"/>
        </w:rPr>
        <w:t xml:space="preserve">2020 r. </w:t>
      </w:r>
      <w:r w:rsidRPr="00A202B0">
        <w:rPr>
          <w:rStyle w:val="normaltextrun"/>
          <w:rFonts w:cstheme="minorHAnsi"/>
          <w:b/>
          <w:sz w:val="24"/>
          <w:szCs w:val="24"/>
        </w:rPr>
        <w:t xml:space="preserve"> </w:t>
      </w:r>
    </w:p>
    <w:p w14:paraId="0FABA802" w14:textId="227780F0" w:rsidR="00FA1BB4" w:rsidRDefault="00410827" w:rsidP="000A35C0">
      <w:pPr>
        <w:pStyle w:val="Akapitzlist"/>
        <w:numPr>
          <w:ilvl w:val="0"/>
          <w:numId w:val="6"/>
        </w:numPr>
        <w:ind w:left="709" w:hanging="283"/>
        <w:jc w:val="both"/>
        <w:rPr>
          <w:rStyle w:val="normaltextrun"/>
          <w:rFonts w:cstheme="minorHAnsi"/>
          <w:sz w:val="24"/>
          <w:szCs w:val="24"/>
        </w:rPr>
      </w:pPr>
      <w:r>
        <w:rPr>
          <w:rStyle w:val="normaltextrun"/>
          <w:rFonts w:cstheme="minorHAnsi"/>
          <w:sz w:val="24"/>
          <w:szCs w:val="24"/>
        </w:rPr>
        <w:t>Rodzice prawni/opiekunowie uczniów, u</w:t>
      </w:r>
      <w:r w:rsidR="00FA1BB4">
        <w:rPr>
          <w:rStyle w:val="normaltextrun"/>
          <w:rFonts w:cstheme="minorHAnsi"/>
          <w:sz w:val="24"/>
          <w:szCs w:val="24"/>
        </w:rPr>
        <w:t xml:space="preserve">czniowie chorzy na alergie lub inne </w:t>
      </w:r>
      <w:r>
        <w:rPr>
          <w:rStyle w:val="normaltextrun"/>
          <w:rFonts w:cstheme="minorHAnsi"/>
          <w:sz w:val="24"/>
          <w:szCs w:val="24"/>
        </w:rPr>
        <w:t>s</w:t>
      </w:r>
      <w:r w:rsidR="00FA1BB4">
        <w:rPr>
          <w:rStyle w:val="normaltextrun"/>
          <w:rFonts w:cstheme="minorHAnsi"/>
          <w:sz w:val="24"/>
          <w:szCs w:val="24"/>
        </w:rPr>
        <w:t>chorzenia, któ</w:t>
      </w:r>
      <w:r w:rsidR="00160A89">
        <w:rPr>
          <w:rStyle w:val="normaltextrun"/>
          <w:rFonts w:cstheme="minorHAnsi"/>
          <w:sz w:val="24"/>
          <w:szCs w:val="24"/>
        </w:rPr>
        <w:t>rych objawy mogą sugerować chorobę zakaźną, np. kaszel, kichaniem, katar, łzawienie są zobowiązani do przekazania tej informacji dyrektorowi jednostki. Dyrektor jednostki informuje o tym odpowiedni</w:t>
      </w:r>
      <w:r w:rsidR="0036288F">
        <w:rPr>
          <w:rStyle w:val="normaltextrun"/>
          <w:rFonts w:cstheme="minorHAnsi"/>
          <w:sz w:val="24"/>
          <w:szCs w:val="24"/>
        </w:rPr>
        <w:t>ch</w:t>
      </w:r>
      <w:r w:rsidR="00160A89">
        <w:rPr>
          <w:rStyle w:val="normaltextrun"/>
          <w:rFonts w:cstheme="minorHAnsi"/>
          <w:sz w:val="24"/>
          <w:szCs w:val="24"/>
        </w:rPr>
        <w:t xml:space="preserve"> członk</w:t>
      </w:r>
      <w:r w:rsidR="0036288F">
        <w:rPr>
          <w:rStyle w:val="normaltextrun"/>
          <w:rFonts w:cstheme="minorHAnsi"/>
          <w:sz w:val="24"/>
          <w:szCs w:val="24"/>
        </w:rPr>
        <w:t>ów</w:t>
      </w:r>
      <w:r w:rsidR="00160A89">
        <w:rPr>
          <w:rStyle w:val="normaltextrun"/>
          <w:rFonts w:cstheme="minorHAnsi"/>
          <w:sz w:val="24"/>
          <w:szCs w:val="24"/>
        </w:rPr>
        <w:t xml:space="preserve"> komisji egzaminacyjnej.  </w:t>
      </w:r>
    </w:p>
    <w:p w14:paraId="34A4D8B6" w14:textId="23322E9A" w:rsidR="00F015DF" w:rsidRDefault="00F015DF" w:rsidP="000A35C0">
      <w:pPr>
        <w:pStyle w:val="Akapitzlist"/>
        <w:numPr>
          <w:ilvl w:val="0"/>
          <w:numId w:val="6"/>
        </w:numPr>
        <w:ind w:left="709" w:hanging="283"/>
        <w:jc w:val="both"/>
        <w:rPr>
          <w:rStyle w:val="normaltextrun"/>
          <w:rFonts w:cstheme="minorHAnsi"/>
          <w:sz w:val="24"/>
          <w:szCs w:val="24"/>
        </w:rPr>
      </w:pPr>
      <w:r>
        <w:rPr>
          <w:rStyle w:val="normaltextrun"/>
          <w:rFonts w:cstheme="minorHAnsi"/>
          <w:sz w:val="24"/>
          <w:szCs w:val="24"/>
        </w:rPr>
        <w:t xml:space="preserve">Drzwi do szkoły oraz drzwi wewnątrz budynku powinny być otwarte tak, aby zdający egzamin oraz inne osoby uczestniczące w przeprowadzaniu egzaminu nie musiały ich otwierać. W innym przypadku należy zapewnić regularną dezynfekcję klamek </w:t>
      </w:r>
      <w:r>
        <w:rPr>
          <w:rStyle w:val="normaltextrun"/>
          <w:rFonts w:cstheme="minorHAnsi"/>
          <w:sz w:val="24"/>
          <w:szCs w:val="24"/>
        </w:rPr>
        <w:br/>
        <w:t xml:space="preserve">i uchwytów.  </w:t>
      </w:r>
    </w:p>
    <w:p w14:paraId="36FAA391" w14:textId="08EE934E" w:rsidR="00FA1BB4" w:rsidRDefault="00160A89" w:rsidP="000A35C0">
      <w:pPr>
        <w:pStyle w:val="Akapitzlist"/>
        <w:numPr>
          <w:ilvl w:val="0"/>
          <w:numId w:val="6"/>
        </w:numPr>
        <w:ind w:left="709" w:hanging="283"/>
        <w:jc w:val="both"/>
        <w:rPr>
          <w:rStyle w:val="normaltextrun"/>
          <w:rFonts w:cstheme="minorHAnsi"/>
          <w:sz w:val="24"/>
          <w:szCs w:val="24"/>
        </w:rPr>
      </w:pPr>
      <w:r>
        <w:rPr>
          <w:rStyle w:val="normaltextrun"/>
          <w:rFonts w:cstheme="minorHAnsi"/>
          <w:sz w:val="24"/>
          <w:szCs w:val="24"/>
        </w:rPr>
        <w:t>W</w:t>
      </w:r>
      <w:r w:rsidR="00BA02E0">
        <w:rPr>
          <w:rStyle w:val="normaltextrun"/>
          <w:rFonts w:cstheme="minorHAnsi"/>
          <w:sz w:val="24"/>
          <w:szCs w:val="24"/>
        </w:rPr>
        <w:t xml:space="preserve"> Zespole Szkolno-Przedszkolnym nr 2</w:t>
      </w:r>
      <w:r>
        <w:rPr>
          <w:rStyle w:val="normaltextrun"/>
          <w:rFonts w:cstheme="minorHAnsi"/>
          <w:sz w:val="24"/>
          <w:szCs w:val="24"/>
        </w:rPr>
        <w:t xml:space="preserve"> </w:t>
      </w:r>
      <w:r w:rsidR="00BA02E0">
        <w:rPr>
          <w:rStyle w:val="normaltextrun"/>
          <w:rFonts w:cstheme="minorHAnsi"/>
          <w:sz w:val="24"/>
          <w:szCs w:val="24"/>
        </w:rPr>
        <w:t>przygotowano</w:t>
      </w:r>
      <w:r w:rsidR="0036288F">
        <w:rPr>
          <w:rStyle w:val="normaltextrun"/>
          <w:rFonts w:cstheme="minorHAnsi"/>
          <w:sz w:val="24"/>
          <w:szCs w:val="24"/>
        </w:rPr>
        <w:t xml:space="preserve"> pomieszczenie, w którym będzie można odizolować osobę ze stwierdzonymi objawami chorobowymi. </w:t>
      </w:r>
      <w:r w:rsidR="00084533">
        <w:rPr>
          <w:rStyle w:val="normaltextrun"/>
          <w:rFonts w:cstheme="minorHAnsi"/>
          <w:sz w:val="24"/>
          <w:szCs w:val="24"/>
        </w:rPr>
        <w:t xml:space="preserve">W przypadku stwierdzenia objawów chorobowych u ucznia lub pracownika należy postępować zgodnie z osobnymi procedurami. </w:t>
      </w:r>
    </w:p>
    <w:p w14:paraId="6ED0AE1A" w14:textId="0497F8C6" w:rsidR="00CD345F" w:rsidRDefault="00CD345F" w:rsidP="000A35C0">
      <w:pPr>
        <w:pStyle w:val="Akapitzlist"/>
        <w:numPr>
          <w:ilvl w:val="0"/>
          <w:numId w:val="6"/>
        </w:numPr>
        <w:ind w:left="709" w:hanging="283"/>
        <w:jc w:val="both"/>
        <w:rPr>
          <w:rStyle w:val="normaltextrun"/>
          <w:rFonts w:cstheme="minorHAnsi"/>
          <w:sz w:val="24"/>
          <w:szCs w:val="24"/>
        </w:rPr>
      </w:pPr>
      <w:r>
        <w:rPr>
          <w:rStyle w:val="normaltextrun"/>
          <w:rFonts w:cstheme="minorHAnsi"/>
          <w:sz w:val="24"/>
          <w:szCs w:val="24"/>
        </w:rPr>
        <w:t xml:space="preserve">Prace porządkowe na terenie jednostki prowadzone są zgodnie z obowiązującą, odrębną procedurą. </w:t>
      </w:r>
    </w:p>
    <w:p w14:paraId="552F6EDD" w14:textId="77777777" w:rsidR="00084533" w:rsidRDefault="00084533" w:rsidP="00084533">
      <w:pPr>
        <w:pStyle w:val="Akapitzlist"/>
        <w:ind w:left="709"/>
        <w:jc w:val="both"/>
        <w:rPr>
          <w:rStyle w:val="normaltextrun"/>
          <w:rFonts w:cstheme="minorHAnsi"/>
          <w:sz w:val="24"/>
          <w:szCs w:val="24"/>
        </w:rPr>
      </w:pPr>
    </w:p>
    <w:p w14:paraId="2386898C" w14:textId="2FB814E5" w:rsidR="00E70AB7" w:rsidRDefault="000A35C0" w:rsidP="0040033B">
      <w:pPr>
        <w:pStyle w:val="Akapitzlist"/>
        <w:numPr>
          <w:ilvl w:val="1"/>
          <w:numId w:val="1"/>
        </w:numPr>
        <w:ind w:left="426" w:hanging="142"/>
        <w:jc w:val="both"/>
        <w:rPr>
          <w:rStyle w:val="normaltextrun"/>
          <w:rFonts w:cstheme="minorHAnsi"/>
          <w:b/>
          <w:bCs/>
          <w:sz w:val="24"/>
          <w:szCs w:val="24"/>
        </w:rPr>
      </w:pPr>
      <w:r>
        <w:rPr>
          <w:rStyle w:val="normaltextrun"/>
          <w:rFonts w:cstheme="minorHAnsi"/>
          <w:b/>
          <w:bCs/>
          <w:sz w:val="24"/>
          <w:szCs w:val="24"/>
        </w:rPr>
        <w:t>Wejście</w:t>
      </w:r>
      <w:r w:rsidR="00CD345F">
        <w:rPr>
          <w:rStyle w:val="normaltextrun"/>
          <w:rFonts w:cstheme="minorHAnsi"/>
          <w:b/>
          <w:bCs/>
          <w:sz w:val="24"/>
          <w:szCs w:val="24"/>
        </w:rPr>
        <w:t xml:space="preserve"> i przebywanie</w:t>
      </w:r>
      <w:r>
        <w:rPr>
          <w:rStyle w:val="normaltextrun"/>
          <w:rFonts w:cstheme="minorHAnsi"/>
          <w:b/>
          <w:bCs/>
          <w:sz w:val="24"/>
          <w:szCs w:val="24"/>
        </w:rPr>
        <w:t xml:space="preserve"> ucznia</w:t>
      </w:r>
      <w:r w:rsidR="00CD345F">
        <w:rPr>
          <w:rStyle w:val="normaltextrun"/>
          <w:rFonts w:cstheme="minorHAnsi"/>
          <w:b/>
          <w:bCs/>
          <w:sz w:val="24"/>
          <w:szCs w:val="24"/>
        </w:rPr>
        <w:t xml:space="preserve"> zdającego egzamin</w:t>
      </w:r>
      <w:r>
        <w:rPr>
          <w:rStyle w:val="normaltextrun"/>
          <w:rFonts w:cstheme="minorHAnsi"/>
          <w:b/>
          <w:bCs/>
          <w:sz w:val="24"/>
          <w:szCs w:val="24"/>
        </w:rPr>
        <w:t xml:space="preserve"> na teren</w:t>
      </w:r>
      <w:r w:rsidR="00CD345F">
        <w:rPr>
          <w:rStyle w:val="normaltextrun"/>
          <w:rFonts w:cstheme="minorHAnsi"/>
          <w:b/>
          <w:bCs/>
          <w:sz w:val="24"/>
          <w:szCs w:val="24"/>
        </w:rPr>
        <w:t>ie</w:t>
      </w:r>
      <w:r>
        <w:rPr>
          <w:rStyle w:val="normaltextrun"/>
          <w:rFonts w:cstheme="minorHAnsi"/>
          <w:b/>
          <w:bCs/>
          <w:sz w:val="24"/>
          <w:szCs w:val="24"/>
        </w:rPr>
        <w:t xml:space="preserve"> jednostki</w:t>
      </w:r>
      <w:r w:rsidR="00B825E2">
        <w:rPr>
          <w:rStyle w:val="normaltextrun"/>
          <w:rFonts w:cstheme="minorHAnsi"/>
          <w:b/>
          <w:bCs/>
          <w:sz w:val="24"/>
          <w:szCs w:val="24"/>
        </w:rPr>
        <w:t xml:space="preserve">. </w:t>
      </w:r>
      <w:r w:rsidR="00E70AB7">
        <w:rPr>
          <w:rStyle w:val="normaltextrun"/>
          <w:rFonts w:cstheme="minorHAnsi"/>
          <w:b/>
          <w:bCs/>
          <w:sz w:val="24"/>
          <w:szCs w:val="24"/>
        </w:rPr>
        <w:t xml:space="preserve"> </w:t>
      </w:r>
    </w:p>
    <w:p w14:paraId="075141FC" w14:textId="09DFBBFC" w:rsidR="000A35C0" w:rsidRPr="00A202B0" w:rsidRDefault="00FD10A6" w:rsidP="002519E6">
      <w:pPr>
        <w:pStyle w:val="Akapitzlist"/>
        <w:numPr>
          <w:ilvl w:val="0"/>
          <w:numId w:val="2"/>
        </w:numPr>
        <w:jc w:val="both"/>
        <w:rPr>
          <w:rStyle w:val="normaltextrun"/>
          <w:b/>
          <w:sz w:val="24"/>
          <w:szCs w:val="24"/>
        </w:rPr>
      </w:pPr>
      <w:r w:rsidRPr="00A202B0">
        <w:rPr>
          <w:rStyle w:val="normaltextrun"/>
          <w:b/>
          <w:sz w:val="24"/>
          <w:szCs w:val="24"/>
        </w:rPr>
        <w:t xml:space="preserve">Na </w:t>
      </w:r>
      <w:r w:rsidR="001B024F" w:rsidRPr="00A202B0">
        <w:rPr>
          <w:rStyle w:val="normaltextrun"/>
          <w:b/>
          <w:sz w:val="24"/>
          <w:szCs w:val="24"/>
        </w:rPr>
        <w:t>egzamin</w:t>
      </w:r>
      <w:r w:rsidRPr="00A202B0">
        <w:rPr>
          <w:rStyle w:val="normaltextrun"/>
          <w:b/>
          <w:sz w:val="24"/>
          <w:szCs w:val="24"/>
        </w:rPr>
        <w:t xml:space="preserve"> może przyjść wyłącznie uczeń zdrowy, bez objawów chorobowych, które mogą sugerować chorobę zakaźną. </w:t>
      </w:r>
    </w:p>
    <w:p w14:paraId="33618B65" w14:textId="2D175A91" w:rsidR="001B024F" w:rsidRDefault="001B024F" w:rsidP="001B024F">
      <w:pPr>
        <w:pStyle w:val="Akapitzlist"/>
        <w:numPr>
          <w:ilvl w:val="0"/>
          <w:numId w:val="2"/>
        </w:numPr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Uczeń nie może przyjść na egzamin, jeżeli przebywa w domu z osobą na kwarantannie lub izolacji w warunkach domowych lub sam jest objęty kwarantanną lub izolacją </w:t>
      </w:r>
      <w:r>
        <w:rPr>
          <w:rStyle w:val="normaltextrun"/>
          <w:sz w:val="24"/>
          <w:szCs w:val="24"/>
        </w:rPr>
        <w:br/>
        <w:t xml:space="preserve">w warunkach domowych. </w:t>
      </w:r>
      <w:r w:rsidR="00084533">
        <w:rPr>
          <w:rStyle w:val="normaltextrun"/>
          <w:sz w:val="24"/>
          <w:szCs w:val="24"/>
        </w:rPr>
        <w:t>R</w:t>
      </w:r>
      <w:r>
        <w:rPr>
          <w:rStyle w:val="normaltextrun"/>
          <w:sz w:val="24"/>
          <w:szCs w:val="24"/>
        </w:rPr>
        <w:t xml:space="preserve">odzic/opiekun prawny zobowiązany jest do złożenia stosownego oświadczenia (Zał. </w:t>
      </w:r>
      <w:r w:rsidR="00084533">
        <w:rPr>
          <w:rStyle w:val="normaltextrun"/>
          <w:sz w:val="24"/>
          <w:szCs w:val="24"/>
        </w:rPr>
        <w:t>1</w:t>
      </w:r>
      <w:r>
        <w:rPr>
          <w:rStyle w:val="normaltextrun"/>
          <w:sz w:val="24"/>
          <w:szCs w:val="24"/>
        </w:rPr>
        <w:t xml:space="preserve">). </w:t>
      </w:r>
    </w:p>
    <w:p w14:paraId="03A789E1" w14:textId="50C9248E" w:rsidR="001B024F" w:rsidRPr="001B024F" w:rsidRDefault="001B024F" w:rsidP="001B024F">
      <w:pPr>
        <w:pStyle w:val="Akapitzlist"/>
        <w:numPr>
          <w:ilvl w:val="0"/>
          <w:numId w:val="2"/>
        </w:numPr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Rodzic prawny/opiekun nie może wejść z uczniem na teren jednostki. Wyjątek stanowi sytuacja, kiedy zdający wymaga pomocy, a nie może jej udzielić pracownik jednostki. </w:t>
      </w:r>
    </w:p>
    <w:p w14:paraId="16BB5D21" w14:textId="77777777" w:rsidR="00960CB5" w:rsidRPr="008F4B85" w:rsidRDefault="00960CB5" w:rsidP="00960CB5">
      <w:pPr>
        <w:pStyle w:val="Akapitzlist"/>
        <w:numPr>
          <w:ilvl w:val="0"/>
          <w:numId w:val="2"/>
        </w:numPr>
        <w:jc w:val="both"/>
        <w:rPr>
          <w:rStyle w:val="normaltextrun"/>
          <w:sz w:val="24"/>
          <w:szCs w:val="24"/>
        </w:rPr>
      </w:pPr>
      <w:r w:rsidRPr="008F4B85">
        <w:rPr>
          <w:sz w:val="24"/>
          <w:szCs w:val="24"/>
        </w:rPr>
        <w:t xml:space="preserve">Wejście na teren szkoły równoznaczne jest z wyrażeniem zgody na stosowanie wszystkich obowiązujących procedur i zasad bezpieczeństwa. </w:t>
      </w:r>
      <w:r w:rsidRPr="008F4B85">
        <w:rPr>
          <w:rStyle w:val="normaltextrun"/>
          <w:sz w:val="24"/>
          <w:szCs w:val="24"/>
        </w:rPr>
        <w:t xml:space="preserve">   </w:t>
      </w:r>
    </w:p>
    <w:p w14:paraId="14A23353" w14:textId="69EFED4E" w:rsidR="00FD10A6" w:rsidRPr="008F4B85" w:rsidRDefault="00FD10A6" w:rsidP="002519E6">
      <w:pPr>
        <w:pStyle w:val="Akapitzlist"/>
        <w:numPr>
          <w:ilvl w:val="0"/>
          <w:numId w:val="2"/>
        </w:numPr>
        <w:jc w:val="both"/>
        <w:rPr>
          <w:rStyle w:val="normaltextrun"/>
          <w:sz w:val="24"/>
          <w:szCs w:val="24"/>
        </w:rPr>
      </w:pPr>
      <w:r w:rsidRPr="008F4B85">
        <w:rPr>
          <w:rStyle w:val="normaltextrun"/>
          <w:sz w:val="24"/>
          <w:szCs w:val="24"/>
        </w:rPr>
        <w:t xml:space="preserve">Uczeń zdający egzamin nie </w:t>
      </w:r>
      <w:r w:rsidR="00A202B0">
        <w:rPr>
          <w:rStyle w:val="normaltextrun"/>
          <w:sz w:val="24"/>
          <w:szCs w:val="24"/>
        </w:rPr>
        <w:t>może</w:t>
      </w:r>
      <w:r w:rsidRPr="008F4B85">
        <w:rPr>
          <w:rStyle w:val="normaltextrun"/>
          <w:sz w:val="24"/>
          <w:szCs w:val="24"/>
        </w:rPr>
        <w:t xml:space="preserve"> wnosić na teren </w:t>
      </w:r>
      <w:r w:rsidR="00A202B0">
        <w:rPr>
          <w:rStyle w:val="normaltextrun"/>
          <w:sz w:val="24"/>
          <w:szCs w:val="24"/>
        </w:rPr>
        <w:t>ZSP2</w:t>
      </w:r>
      <w:r w:rsidRPr="008F4B85">
        <w:rPr>
          <w:rStyle w:val="normaltextrun"/>
          <w:sz w:val="24"/>
          <w:szCs w:val="24"/>
        </w:rPr>
        <w:t xml:space="preserve"> zbędnych rzeczy, </w:t>
      </w:r>
      <w:r w:rsidR="00CD345F">
        <w:rPr>
          <w:rStyle w:val="normaltextrun"/>
          <w:sz w:val="24"/>
          <w:szCs w:val="24"/>
        </w:rPr>
        <w:br/>
      </w:r>
      <w:r w:rsidRPr="008F4B85">
        <w:rPr>
          <w:rStyle w:val="normaltextrun"/>
          <w:sz w:val="24"/>
          <w:szCs w:val="24"/>
        </w:rPr>
        <w:t xml:space="preserve">np. telefonów komórkowych, książek, maskotek. </w:t>
      </w:r>
    </w:p>
    <w:p w14:paraId="23AD091F" w14:textId="6F74FA14" w:rsidR="00FD10A6" w:rsidRPr="008F4B85" w:rsidRDefault="006A08E5" w:rsidP="002519E6">
      <w:pPr>
        <w:pStyle w:val="Akapitzlist"/>
        <w:numPr>
          <w:ilvl w:val="0"/>
          <w:numId w:val="2"/>
        </w:numPr>
        <w:jc w:val="both"/>
        <w:rPr>
          <w:rStyle w:val="normaltextrun"/>
          <w:sz w:val="24"/>
          <w:szCs w:val="24"/>
        </w:rPr>
      </w:pPr>
      <w:r w:rsidRPr="008F4B85">
        <w:rPr>
          <w:rStyle w:val="normaltextrun"/>
          <w:sz w:val="24"/>
          <w:szCs w:val="24"/>
        </w:rPr>
        <w:t xml:space="preserve">Uczeń czekający na wejście do szkoły jest zobowiązany do zachowania odstępu min. 1,5 m od innych uczniów i zasłonięcia ust i nosa.  </w:t>
      </w:r>
    </w:p>
    <w:p w14:paraId="27A40B75" w14:textId="64CAFBF6" w:rsidR="005E3F6D" w:rsidRPr="008F4B85" w:rsidRDefault="005E3F6D" w:rsidP="005E3F6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F4B85">
        <w:rPr>
          <w:sz w:val="24"/>
          <w:szCs w:val="24"/>
        </w:rPr>
        <w:t xml:space="preserve">Zdający egzamin przychodzący do jednostki zobowiązany jest do zasłaniania ust i nosa maseczką </w:t>
      </w:r>
      <w:r w:rsidR="002256F6" w:rsidRPr="008F4B85">
        <w:rPr>
          <w:sz w:val="24"/>
          <w:szCs w:val="24"/>
        </w:rPr>
        <w:t xml:space="preserve">(wielorazową lub jednorazową). Jeżeli stan zdrowia zdającego egzamin nie pozwala na zasłonięcie ust i nosa maseczką, zdający egzamin może użyć przyłbicy. </w:t>
      </w:r>
    </w:p>
    <w:p w14:paraId="192B200E" w14:textId="4C0BB37C" w:rsidR="002256F6" w:rsidRPr="008F4B85" w:rsidRDefault="002256F6" w:rsidP="005E3F6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F4B85">
        <w:rPr>
          <w:sz w:val="24"/>
          <w:szCs w:val="24"/>
        </w:rPr>
        <w:t xml:space="preserve">Jeżeli stan zdrowia zdającego egzamin nie pozwala na zakrycie ust i nosa maseczką lub przyłbicą zdający może przystąpić do egzaminu w odrębnej sali egzaminacyjnej. </w:t>
      </w:r>
      <w:r w:rsidR="008F4B85">
        <w:rPr>
          <w:sz w:val="24"/>
          <w:szCs w:val="24"/>
        </w:rPr>
        <w:br/>
      </w:r>
      <w:r w:rsidRPr="008F4B85">
        <w:rPr>
          <w:sz w:val="24"/>
          <w:szCs w:val="24"/>
        </w:rPr>
        <w:t xml:space="preserve">W takiej sytuacji należy zachować odstęp między wszystkimi uczestnikami egzaminu (zdający i członkowie komisji) min. 2 m. </w:t>
      </w:r>
    </w:p>
    <w:p w14:paraId="66C5C8BD" w14:textId="653B7C55" w:rsidR="00960CB5" w:rsidRPr="008F4B85" w:rsidRDefault="00960CB5" w:rsidP="005E3F6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F4B85">
        <w:rPr>
          <w:sz w:val="24"/>
          <w:szCs w:val="24"/>
        </w:rPr>
        <w:lastRenderedPageBreak/>
        <w:t xml:space="preserve">Osoby wchodzące na teren szkoły zobowiązane są do dezynfekcji rąk zgodnie </w:t>
      </w:r>
      <w:r w:rsidR="008F4B85">
        <w:rPr>
          <w:sz w:val="24"/>
          <w:szCs w:val="24"/>
        </w:rPr>
        <w:br/>
      </w:r>
      <w:r w:rsidRPr="008F4B85">
        <w:rPr>
          <w:sz w:val="24"/>
          <w:szCs w:val="24"/>
        </w:rPr>
        <w:t xml:space="preserve">z instrukcją umieszczoną przy dozowniku (Zał. </w:t>
      </w:r>
      <w:r w:rsidR="00084533">
        <w:rPr>
          <w:sz w:val="24"/>
          <w:szCs w:val="24"/>
        </w:rPr>
        <w:t>2</w:t>
      </w:r>
      <w:r w:rsidRPr="008F4B85">
        <w:rPr>
          <w:sz w:val="24"/>
          <w:szCs w:val="24"/>
        </w:rPr>
        <w:t xml:space="preserve">). </w:t>
      </w:r>
    </w:p>
    <w:p w14:paraId="19F8703F" w14:textId="789F563D" w:rsidR="00BA1CAB" w:rsidRDefault="00BA1CAB" w:rsidP="00BA1CAB">
      <w:pPr>
        <w:pStyle w:val="Akapitzlist"/>
        <w:jc w:val="both"/>
        <w:rPr>
          <w:rStyle w:val="normaltextrun"/>
        </w:rPr>
      </w:pPr>
    </w:p>
    <w:p w14:paraId="34E3484B" w14:textId="1D93FCED" w:rsidR="00CE6ABA" w:rsidRDefault="00CE6ABA" w:rsidP="00B825E2">
      <w:pPr>
        <w:pStyle w:val="Akapitzlist"/>
        <w:numPr>
          <w:ilvl w:val="1"/>
          <w:numId w:val="1"/>
        </w:numPr>
        <w:ind w:hanging="436"/>
        <w:jc w:val="both"/>
        <w:rPr>
          <w:rStyle w:val="normaltextrun"/>
          <w:b/>
          <w:bCs/>
          <w:sz w:val="24"/>
          <w:szCs w:val="24"/>
        </w:rPr>
      </w:pPr>
      <w:r w:rsidRPr="00B825E2">
        <w:rPr>
          <w:rStyle w:val="normaltextrun"/>
          <w:b/>
          <w:bCs/>
          <w:sz w:val="24"/>
          <w:szCs w:val="24"/>
        </w:rPr>
        <w:t>Organizacja</w:t>
      </w:r>
      <w:r w:rsidR="00153941">
        <w:rPr>
          <w:rStyle w:val="normaltextrun"/>
          <w:b/>
          <w:bCs/>
          <w:sz w:val="24"/>
          <w:szCs w:val="24"/>
        </w:rPr>
        <w:t xml:space="preserve"> i przebieg</w:t>
      </w:r>
      <w:r w:rsidRPr="00B825E2">
        <w:rPr>
          <w:rStyle w:val="normaltextrun"/>
          <w:b/>
          <w:bCs/>
          <w:sz w:val="24"/>
          <w:szCs w:val="24"/>
        </w:rPr>
        <w:t xml:space="preserve"> </w:t>
      </w:r>
      <w:r w:rsidR="00377179">
        <w:rPr>
          <w:rStyle w:val="normaltextrun"/>
          <w:b/>
          <w:bCs/>
          <w:sz w:val="24"/>
          <w:szCs w:val="24"/>
        </w:rPr>
        <w:t>egzaminu</w:t>
      </w:r>
      <w:r w:rsidR="00B825E2" w:rsidRPr="00B825E2">
        <w:rPr>
          <w:rStyle w:val="normaltextrun"/>
          <w:b/>
          <w:bCs/>
          <w:sz w:val="24"/>
          <w:szCs w:val="24"/>
        </w:rPr>
        <w:t xml:space="preserve">. </w:t>
      </w:r>
      <w:r w:rsidRPr="00B825E2">
        <w:rPr>
          <w:rStyle w:val="normaltextrun"/>
          <w:b/>
          <w:bCs/>
          <w:sz w:val="24"/>
          <w:szCs w:val="24"/>
        </w:rPr>
        <w:t xml:space="preserve">  </w:t>
      </w:r>
    </w:p>
    <w:p w14:paraId="4AF2460F" w14:textId="789A48A8" w:rsidR="00F015DF" w:rsidRDefault="00F015DF" w:rsidP="00F015DF">
      <w:pPr>
        <w:pStyle w:val="Akapitzlist"/>
        <w:numPr>
          <w:ilvl w:val="2"/>
          <w:numId w:val="1"/>
        </w:numPr>
        <w:jc w:val="both"/>
        <w:rPr>
          <w:rStyle w:val="normaltextrun"/>
          <w:b/>
          <w:bCs/>
          <w:sz w:val="24"/>
          <w:szCs w:val="24"/>
        </w:rPr>
      </w:pPr>
      <w:r>
        <w:rPr>
          <w:rStyle w:val="normaltextrun"/>
          <w:b/>
          <w:bCs/>
          <w:sz w:val="24"/>
          <w:szCs w:val="24"/>
        </w:rPr>
        <w:t xml:space="preserve">Organizacja sali </w:t>
      </w:r>
    </w:p>
    <w:p w14:paraId="172FDE24" w14:textId="77777777" w:rsidR="008F4B85" w:rsidRDefault="00F015DF" w:rsidP="00F015DF">
      <w:pPr>
        <w:pStyle w:val="Akapitzlist"/>
        <w:numPr>
          <w:ilvl w:val="0"/>
          <w:numId w:val="10"/>
        </w:numPr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Sale egzaminacyjne powinny być wietrzone przed wpuszczeniem do nich zdających egzamin, co godzinę podczas egzaminu oraz po egzaminie.</w:t>
      </w:r>
    </w:p>
    <w:p w14:paraId="290F0403" w14:textId="31AB4F49" w:rsidR="008F4B85" w:rsidRDefault="008F4B85" w:rsidP="00F015DF">
      <w:pPr>
        <w:pStyle w:val="Akapitzlist"/>
        <w:numPr>
          <w:ilvl w:val="0"/>
          <w:numId w:val="10"/>
        </w:numPr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W każdej sali egzaminacyjnej powinien być dostępny płyn do dezynfekcji rąk. Obok płynu należy umieścić instrukcję dezynfekcji rąk (Zał. </w:t>
      </w:r>
      <w:r w:rsidR="00084533">
        <w:rPr>
          <w:rStyle w:val="normaltextrun"/>
          <w:sz w:val="24"/>
          <w:szCs w:val="24"/>
        </w:rPr>
        <w:t>2</w:t>
      </w:r>
      <w:r>
        <w:rPr>
          <w:rStyle w:val="normaltextrun"/>
          <w:sz w:val="24"/>
          <w:szCs w:val="24"/>
        </w:rPr>
        <w:t xml:space="preserve">). </w:t>
      </w:r>
    </w:p>
    <w:p w14:paraId="1D8E1A37" w14:textId="49716987" w:rsidR="00F015DF" w:rsidRDefault="00F015DF" w:rsidP="00F015DF">
      <w:pPr>
        <w:pStyle w:val="Akapitzlist"/>
        <w:numPr>
          <w:ilvl w:val="0"/>
          <w:numId w:val="10"/>
        </w:numPr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Dla każdego zdającego powinno być zapewnione miejsce, gdzie może zostawić rzeczy osobiste, np. plecak, torba, kurtka, telefon, itp. </w:t>
      </w:r>
    </w:p>
    <w:p w14:paraId="1EEA3953" w14:textId="4187A09C" w:rsidR="00F015DF" w:rsidRDefault="00F015DF" w:rsidP="00F015DF">
      <w:pPr>
        <w:pStyle w:val="Akapitzlist"/>
        <w:numPr>
          <w:ilvl w:val="0"/>
          <w:numId w:val="10"/>
        </w:numPr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Należy ograniczyć do minimum kontakt osób odbierających swoje rzeczy z osobami pozostawiającymi rzeczy na czas egzaminu. Osoby oczekujące na odbiór lub pozostawienie rzeczy, zobowiązane są do zachowania dystansu społeczne</w:t>
      </w:r>
      <w:r w:rsidR="00200ADE">
        <w:rPr>
          <w:rStyle w:val="normaltextrun"/>
          <w:sz w:val="24"/>
          <w:szCs w:val="24"/>
        </w:rPr>
        <w:t xml:space="preserve">go oraz zakrywania ust i nosa. </w:t>
      </w:r>
    </w:p>
    <w:p w14:paraId="0B2951F9" w14:textId="77794275" w:rsidR="00200ADE" w:rsidRDefault="008F4B85" w:rsidP="00F015DF">
      <w:pPr>
        <w:pStyle w:val="Akapitzlist"/>
        <w:numPr>
          <w:ilvl w:val="0"/>
          <w:numId w:val="10"/>
        </w:numPr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Ławki w sali egzaminacyjnej należy ustawić tak, aby pomiędzy zdającymi zachowany był odstęp co najmniej 1,5 m w każdym kierunku. </w:t>
      </w:r>
    </w:p>
    <w:p w14:paraId="01F77646" w14:textId="2279F2F5" w:rsidR="008F4B85" w:rsidRDefault="008F4B85" w:rsidP="00F015DF">
      <w:pPr>
        <w:pStyle w:val="Akapitzlist"/>
        <w:numPr>
          <w:ilvl w:val="0"/>
          <w:numId w:val="10"/>
        </w:numPr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Ławki i krzesła w sali egzaminacyjnej należy dezynfekować przed i po każdym egzaminie. </w:t>
      </w:r>
    </w:p>
    <w:p w14:paraId="50665980" w14:textId="0226FCD8" w:rsidR="008178E8" w:rsidRDefault="008F4B85" w:rsidP="00F015DF">
      <w:pPr>
        <w:pStyle w:val="Akapitzlist"/>
        <w:numPr>
          <w:ilvl w:val="0"/>
          <w:numId w:val="10"/>
        </w:numPr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Miejsca dla członków zespołu nadzo</w:t>
      </w:r>
      <w:r w:rsidR="00CD345F">
        <w:rPr>
          <w:rStyle w:val="normaltextrun"/>
          <w:sz w:val="24"/>
          <w:szCs w:val="24"/>
        </w:rPr>
        <w:t xml:space="preserve">rującego </w:t>
      </w:r>
      <w:r w:rsidR="00F66BEF">
        <w:rPr>
          <w:rStyle w:val="normaltextrun"/>
          <w:sz w:val="24"/>
          <w:szCs w:val="24"/>
        </w:rPr>
        <w:t xml:space="preserve">powinny zostać </w:t>
      </w:r>
      <w:r w:rsidR="008178E8">
        <w:rPr>
          <w:rStyle w:val="normaltextrun"/>
          <w:sz w:val="24"/>
          <w:szCs w:val="24"/>
        </w:rPr>
        <w:t xml:space="preserve">przygotowane </w:t>
      </w:r>
      <w:r w:rsidR="00BF5B69">
        <w:rPr>
          <w:rStyle w:val="normaltextrun"/>
          <w:sz w:val="24"/>
          <w:szCs w:val="24"/>
        </w:rPr>
        <w:br/>
      </w:r>
      <w:r w:rsidR="008178E8">
        <w:rPr>
          <w:rStyle w:val="normaltextrun"/>
          <w:sz w:val="24"/>
          <w:szCs w:val="24"/>
        </w:rPr>
        <w:t xml:space="preserve">z zachowaniem 1,5 m odstępu od zdających oraz pozostałych członków komisji. </w:t>
      </w:r>
    </w:p>
    <w:p w14:paraId="2CBEA49D" w14:textId="77777777" w:rsidR="00160A89" w:rsidRDefault="00160A89" w:rsidP="00160A89">
      <w:pPr>
        <w:pStyle w:val="Akapitzlist"/>
        <w:jc w:val="both"/>
        <w:rPr>
          <w:rStyle w:val="normaltextrun"/>
          <w:sz w:val="24"/>
          <w:szCs w:val="24"/>
        </w:rPr>
      </w:pPr>
    </w:p>
    <w:p w14:paraId="137403D5" w14:textId="77777777" w:rsidR="00200ADE" w:rsidRPr="00200ADE" w:rsidRDefault="00200ADE" w:rsidP="00200ADE">
      <w:pPr>
        <w:pStyle w:val="Akapitzlist"/>
        <w:numPr>
          <w:ilvl w:val="0"/>
          <w:numId w:val="11"/>
        </w:numPr>
        <w:jc w:val="both"/>
        <w:rPr>
          <w:rStyle w:val="normaltextrun"/>
          <w:b/>
          <w:bCs/>
          <w:vanish/>
          <w:sz w:val="24"/>
          <w:szCs w:val="24"/>
        </w:rPr>
      </w:pPr>
    </w:p>
    <w:p w14:paraId="458E686D" w14:textId="77777777" w:rsidR="00200ADE" w:rsidRPr="00200ADE" w:rsidRDefault="00200ADE" w:rsidP="00200ADE">
      <w:pPr>
        <w:pStyle w:val="Akapitzlist"/>
        <w:numPr>
          <w:ilvl w:val="0"/>
          <w:numId w:val="11"/>
        </w:numPr>
        <w:jc w:val="both"/>
        <w:rPr>
          <w:rStyle w:val="normaltextrun"/>
          <w:b/>
          <w:bCs/>
          <w:vanish/>
          <w:sz w:val="24"/>
          <w:szCs w:val="24"/>
        </w:rPr>
      </w:pPr>
    </w:p>
    <w:p w14:paraId="20AB3C79" w14:textId="77777777" w:rsidR="00200ADE" w:rsidRPr="00200ADE" w:rsidRDefault="00200ADE" w:rsidP="00200ADE">
      <w:pPr>
        <w:pStyle w:val="Akapitzlist"/>
        <w:numPr>
          <w:ilvl w:val="1"/>
          <w:numId w:val="11"/>
        </w:numPr>
        <w:jc w:val="both"/>
        <w:rPr>
          <w:rStyle w:val="normaltextrun"/>
          <w:b/>
          <w:bCs/>
          <w:vanish/>
          <w:sz w:val="24"/>
          <w:szCs w:val="24"/>
        </w:rPr>
      </w:pPr>
    </w:p>
    <w:p w14:paraId="63D46CA3" w14:textId="77777777" w:rsidR="00200ADE" w:rsidRPr="00200ADE" w:rsidRDefault="00200ADE" w:rsidP="00200ADE">
      <w:pPr>
        <w:pStyle w:val="Akapitzlist"/>
        <w:numPr>
          <w:ilvl w:val="1"/>
          <w:numId w:val="11"/>
        </w:numPr>
        <w:jc w:val="both"/>
        <w:rPr>
          <w:rStyle w:val="normaltextrun"/>
          <w:b/>
          <w:bCs/>
          <w:vanish/>
          <w:sz w:val="24"/>
          <w:szCs w:val="24"/>
        </w:rPr>
      </w:pPr>
    </w:p>
    <w:p w14:paraId="4C37E445" w14:textId="77777777" w:rsidR="00200ADE" w:rsidRPr="00200ADE" w:rsidRDefault="00200ADE" w:rsidP="00200ADE">
      <w:pPr>
        <w:pStyle w:val="Akapitzlist"/>
        <w:numPr>
          <w:ilvl w:val="1"/>
          <w:numId w:val="11"/>
        </w:numPr>
        <w:jc w:val="both"/>
        <w:rPr>
          <w:rStyle w:val="normaltextrun"/>
          <w:b/>
          <w:bCs/>
          <w:vanish/>
          <w:sz w:val="24"/>
          <w:szCs w:val="24"/>
        </w:rPr>
      </w:pPr>
    </w:p>
    <w:p w14:paraId="1DCC291B" w14:textId="77777777" w:rsidR="00200ADE" w:rsidRPr="00200ADE" w:rsidRDefault="00200ADE" w:rsidP="00200ADE">
      <w:pPr>
        <w:pStyle w:val="Akapitzlist"/>
        <w:numPr>
          <w:ilvl w:val="2"/>
          <w:numId w:val="11"/>
        </w:numPr>
        <w:jc w:val="both"/>
        <w:rPr>
          <w:rStyle w:val="normaltextrun"/>
          <w:b/>
          <w:bCs/>
          <w:vanish/>
          <w:sz w:val="24"/>
          <w:szCs w:val="24"/>
        </w:rPr>
      </w:pPr>
    </w:p>
    <w:p w14:paraId="4AFB66F2" w14:textId="173D17F1" w:rsidR="00171A96" w:rsidRPr="00B825E2" w:rsidRDefault="00171A96" w:rsidP="00200ADE">
      <w:pPr>
        <w:pStyle w:val="Akapitzlist"/>
        <w:numPr>
          <w:ilvl w:val="2"/>
          <w:numId w:val="11"/>
        </w:numPr>
        <w:jc w:val="both"/>
        <w:rPr>
          <w:rStyle w:val="normaltextrun"/>
          <w:b/>
          <w:bCs/>
          <w:sz w:val="24"/>
          <w:szCs w:val="24"/>
        </w:rPr>
      </w:pPr>
      <w:r>
        <w:rPr>
          <w:rStyle w:val="normaltextrun"/>
          <w:b/>
          <w:bCs/>
          <w:sz w:val="24"/>
          <w:szCs w:val="24"/>
        </w:rPr>
        <w:t xml:space="preserve">Uczniowie zdający egzamin. </w:t>
      </w:r>
    </w:p>
    <w:p w14:paraId="2D0447EB" w14:textId="368AA1ED" w:rsidR="00377179" w:rsidRPr="008F4B85" w:rsidRDefault="00377179" w:rsidP="00CE6A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F4B85">
        <w:rPr>
          <w:sz w:val="24"/>
          <w:szCs w:val="24"/>
        </w:rPr>
        <w:t xml:space="preserve">Czekając na wejście na salę egzaminacyjną zdający zobowiązani są do zachowania odpowiednich odstępów, min. 1,5 m. </w:t>
      </w:r>
    </w:p>
    <w:p w14:paraId="7F72E2E0" w14:textId="52D099C6" w:rsidR="00377179" w:rsidRPr="008F4B85" w:rsidRDefault="00377179" w:rsidP="00CE6A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F4B85">
        <w:rPr>
          <w:sz w:val="24"/>
          <w:szCs w:val="24"/>
        </w:rPr>
        <w:t>Zdający ma obowiązek zasłaniać usta i nos do momentu zajęcia miejsca w sali egzaminacyjnej. Po zajęciu miejsca</w:t>
      </w:r>
      <w:r w:rsidR="00171A96" w:rsidRPr="008F4B85">
        <w:rPr>
          <w:sz w:val="24"/>
          <w:szCs w:val="24"/>
        </w:rPr>
        <w:t xml:space="preserve"> zdający może zdjąć osłonę ust i nosa. </w:t>
      </w:r>
    </w:p>
    <w:p w14:paraId="27A814ED" w14:textId="64C30946" w:rsidR="00712796" w:rsidRPr="008F4B85" w:rsidRDefault="00712796" w:rsidP="00CE6A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F4B85">
        <w:rPr>
          <w:sz w:val="24"/>
          <w:szCs w:val="24"/>
        </w:rPr>
        <w:t xml:space="preserve">Jeżeli sytuacja tego wymaga, podczas wpuszczania zdających do sali egzaminacyjnej, członek zespołu nadzorującego może poprosić zdającego o chwilowe odsłonięcie twarzy w celu potwierdzenia jego tożsamości.  </w:t>
      </w:r>
    </w:p>
    <w:p w14:paraId="53630DA6" w14:textId="68D030CE" w:rsidR="00171A96" w:rsidRPr="008F4B85" w:rsidRDefault="00171A96" w:rsidP="00CE6A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F4B85">
        <w:rPr>
          <w:sz w:val="24"/>
          <w:szCs w:val="24"/>
        </w:rPr>
        <w:t xml:space="preserve">Uczeń zdający egzamin, jeżeli uzna to za właściwe może mieć na osłonę ust i nosa przez cały czas trwania egzaminu. </w:t>
      </w:r>
    </w:p>
    <w:p w14:paraId="1137CE54" w14:textId="42889DFD" w:rsidR="00377179" w:rsidRDefault="00377179" w:rsidP="00CE6A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F4B85">
        <w:rPr>
          <w:sz w:val="24"/>
          <w:szCs w:val="24"/>
        </w:rPr>
        <w:t xml:space="preserve">Podczas egzaminu, po zajęciu miejsca, zdający ma obowiązek zasłonić usta lub nos </w:t>
      </w:r>
      <w:r w:rsidR="00CD345F">
        <w:rPr>
          <w:sz w:val="24"/>
          <w:szCs w:val="24"/>
        </w:rPr>
        <w:br/>
      </w:r>
      <w:r w:rsidRPr="008F4B85">
        <w:rPr>
          <w:sz w:val="24"/>
          <w:szCs w:val="24"/>
        </w:rPr>
        <w:t xml:space="preserve">w sytuacji gdy podchodzi do niego nauczyciel, egzaminator, inny osoba uprawniona, wychodzi do toalety lub kończy  pracę z arkuszem egzaminacyjnym i wychodzi z sali egzaminacyjnej. </w:t>
      </w:r>
    </w:p>
    <w:p w14:paraId="0E21C8A2" w14:textId="635C2345" w:rsidR="00CD345F" w:rsidRDefault="00CD345F" w:rsidP="00CE6A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egzaminie każdy zdający korzysta z własnych przyborów piśmienniczych (długopis, ołówek, cyrkiel, linijka, kalkulator, itp.). Zadający nie mogą pożyczać przyborów od innych zdających. </w:t>
      </w:r>
    </w:p>
    <w:p w14:paraId="60C204FA" w14:textId="4709E57D" w:rsidR="00CD345F" w:rsidRDefault="00CD345F" w:rsidP="00CE6A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Szkoła może zapewnić rezerwowe przybory piśmiennicze, kalkulatory lub inne konieczne dla zdających. W takim przypadku konieczna jest dezynfekcja przyborów. </w:t>
      </w:r>
    </w:p>
    <w:p w14:paraId="61B5B790" w14:textId="66A7BF44" w:rsidR="00410827" w:rsidRPr="008F4B85" w:rsidRDefault="00410827" w:rsidP="00CE6A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nie zapewnia wody pitnej. Na egzamin zdający powinien przynieść własną butelkę z wodą. </w:t>
      </w:r>
    </w:p>
    <w:p w14:paraId="04DAA93A" w14:textId="77777777" w:rsidR="00960CB5" w:rsidRDefault="00960CB5" w:rsidP="00153941">
      <w:pPr>
        <w:pStyle w:val="Akapitzlist"/>
        <w:jc w:val="both"/>
      </w:pPr>
    </w:p>
    <w:p w14:paraId="5E5EB58E" w14:textId="09E0D0A0" w:rsidR="00CE6ABA" w:rsidRDefault="00712796" w:rsidP="00200ADE">
      <w:pPr>
        <w:pStyle w:val="Akapitzlist"/>
        <w:numPr>
          <w:ilvl w:val="2"/>
          <w:numId w:val="11"/>
        </w:numPr>
        <w:jc w:val="both"/>
        <w:rPr>
          <w:b/>
          <w:bCs/>
          <w:sz w:val="24"/>
          <w:szCs w:val="24"/>
        </w:rPr>
      </w:pPr>
      <w:r w:rsidRPr="008F4B85">
        <w:rPr>
          <w:b/>
          <w:bCs/>
          <w:sz w:val="24"/>
          <w:szCs w:val="24"/>
        </w:rPr>
        <w:t xml:space="preserve">Organizatorzy, egzaminatorzy, członkowie zespołu nadzorującego, osoby uczestniczące w przeprowadzeniu egzaminu i inne osoby, których obecność </w:t>
      </w:r>
      <w:r w:rsidR="008F4B85">
        <w:rPr>
          <w:b/>
          <w:bCs/>
          <w:sz w:val="24"/>
          <w:szCs w:val="24"/>
        </w:rPr>
        <w:br/>
      </w:r>
      <w:r w:rsidRPr="008F4B85">
        <w:rPr>
          <w:b/>
          <w:bCs/>
          <w:sz w:val="24"/>
          <w:szCs w:val="24"/>
        </w:rPr>
        <w:t xml:space="preserve">w jednostce i podczas egzaminu jest wymagana. </w:t>
      </w:r>
    </w:p>
    <w:p w14:paraId="27ABBCAC" w14:textId="77777777" w:rsidR="00CD345F" w:rsidRPr="008F4B85" w:rsidRDefault="00CD345F" w:rsidP="00CD345F">
      <w:pPr>
        <w:pStyle w:val="Akapitzlist"/>
        <w:ind w:left="1080"/>
        <w:jc w:val="both"/>
        <w:rPr>
          <w:b/>
          <w:bCs/>
          <w:sz w:val="24"/>
          <w:szCs w:val="24"/>
        </w:rPr>
      </w:pPr>
    </w:p>
    <w:p w14:paraId="43AA6310" w14:textId="5F305585" w:rsidR="00CE6ABA" w:rsidRDefault="00712796" w:rsidP="0071279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F4B85">
        <w:rPr>
          <w:sz w:val="24"/>
          <w:szCs w:val="24"/>
        </w:rPr>
        <w:t xml:space="preserve">Na teren szkoły mogą wejść wyłącznie osoby z zakrytymi ustami i nosem, zgodnie </w:t>
      </w:r>
      <w:r w:rsidRPr="008F4B85">
        <w:rPr>
          <w:sz w:val="24"/>
          <w:szCs w:val="24"/>
        </w:rPr>
        <w:br/>
        <w:t xml:space="preserve">z Rozporządzeniem Rady Ministrów z dnia 15 kwietnia 2020 r. o ile  stan zdrowia im na to pozwala. </w:t>
      </w:r>
    </w:p>
    <w:p w14:paraId="5C4DC301" w14:textId="5E684190" w:rsidR="001B024F" w:rsidRPr="008F4B85" w:rsidRDefault="001B024F" w:rsidP="0071279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oraz każda inna osoba uczestnicząca w przeprowadzaniu egzaminu nie może przyjść na egzamin, jeśli przebywa w domu z osobą na kwarantannie </w:t>
      </w:r>
      <w:r w:rsidR="00CD345F">
        <w:rPr>
          <w:sz w:val="24"/>
          <w:szCs w:val="24"/>
        </w:rPr>
        <w:t>lub izolacji w warunkach domowych albo sama jest objęta kwarantanną lub izolacją</w:t>
      </w:r>
      <w:r w:rsidR="004069D0">
        <w:rPr>
          <w:sz w:val="24"/>
          <w:szCs w:val="24"/>
        </w:rPr>
        <w:t xml:space="preserve"> (Zał. </w:t>
      </w:r>
      <w:r w:rsidR="00084533">
        <w:rPr>
          <w:sz w:val="24"/>
          <w:szCs w:val="24"/>
        </w:rPr>
        <w:t>1</w:t>
      </w:r>
      <w:r w:rsidR="004069D0">
        <w:rPr>
          <w:sz w:val="24"/>
          <w:szCs w:val="24"/>
        </w:rPr>
        <w:t xml:space="preserve">). </w:t>
      </w:r>
    </w:p>
    <w:p w14:paraId="2180A4AD" w14:textId="4F8C3CEB" w:rsidR="00960CB5" w:rsidRPr="008F4B85" w:rsidRDefault="00960CB5" w:rsidP="0071279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F4B85">
        <w:rPr>
          <w:sz w:val="24"/>
          <w:szCs w:val="24"/>
        </w:rPr>
        <w:t xml:space="preserve">Przewodniczący zespołu egzaminacyjnego, członkowie zespołu nadzorującego, obserwatorzy i inne osoby biorące udział w przeprowadzaniu egzaminu powinny zakrywać usta i nos maseczką. W przypadku, gdy ze względów zdrowotnych nie mogą używać maseczki powinni używać przyłbicy, która nie utrudnia oddychania. </w:t>
      </w:r>
    </w:p>
    <w:p w14:paraId="42D0C957" w14:textId="57A55A5B" w:rsidR="00712796" w:rsidRDefault="00712796" w:rsidP="0071279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F4B85">
        <w:rPr>
          <w:sz w:val="24"/>
          <w:szCs w:val="24"/>
        </w:rPr>
        <w:t>Przewodniczący zespołu egzaminacyjnego, członkowie zespołu nadzorującego, obserwatorzy i inne osoby biorące udział w przeprowadzaniu egzaminu</w:t>
      </w:r>
      <w:r w:rsidR="002256F6" w:rsidRPr="008F4B85">
        <w:rPr>
          <w:sz w:val="24"/>
          <w:szCs w:val="24"/>
        </w:rPr>
        <w:t xml:space="preserve"> podczas poruszania się po sali egzaminacyjnej powinny mieć zakryte usta i nos. Dopuszczalne jest odsłonięcie twarzy podczas obserwacji egzaminu przy zachowaniu odpowiedniego odstępu. </w:t>
      </w:r>
    </w:p>
    <w:p w14:paraId="6F89DC0C" w14:textId="1F26CD10" w:rsidR="00E2674C" w:rsidRDefault="00E2674C" w:rsidP="00E2674C">
      <w:pPr>
        <w:pStyle w:val="Akapitzlist"/>
        <w:numPr>
          <w:ilvl w:val="0"/>
          <w:numId w:val="9"/>
        </w:numPr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Podczas czynności organizacyjnych członkowie zespołu nadzorującego zobowiązani są do założenia rękawiczek. </w:t>
      </w:r>
    </w:p>
    <w:p w14:paraId="16CBAFDF" w14:textId="5F03786E" w:rsidR="00E2674C" w:rsidRPr="00F015DF" w:rsidRDefault="00E2674C" w:rsidP="00E2674C">
      <w:pPr>
        <w:pStyle w:val="Akapitzlist"/>
        <w:numPr>
          <w:ilvl w:val="0"/>
          <w:numId w:val="9"/>
        </w:numPr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Członkowie zespołu nadzorującego powinni do minimum ograniczyć poruszanie się po sali egzaminacyjnej poza regularnym nadzorowaniu pracy zdających w pozycji stojącej. </w:t>
      </w:r>
    </w:p>
    <w:p w14:paraId="63EB2A98" w14:textId="515ADFAC" w:rsidR="00B825E2" w:rsidRPr="00153941" w:rsidRDefault="00B825E2" w:rsidP="00153941">
      <w:pPr>
        <w:pStyle w:val="Akapitzlist"/>
        <w:jc w:val="both"/>
        <w:rPr>
          <w:sz w:val="24"/>
          <w:szCs w:val="24"/>
        </w:rPr>
      </w:pPr>
    </w:p>
    <w:p w14:paraId="475766C8" w14:textId="77777777" w:rsidR="00153941" w:rsidRPr="00153941" w:rsidRDefault="00153941" w:rsidP="00153941">
      <w:pPr>
        <w:pStyle w:val="Akapitzlist"/>
        <w:numPr>
          <w:ilvl w:val="0"/>
          <w:numId w:val="4"/>
        </w:numPr>
        <w:jc w:val="both"/>
        <w:rPr>
          <w:b/>
          <w:bCs/>
          <w:vanish/>
          <w:sz w:val="24"/>
          <w:szCs w:val="24"/>
        </w:rPr>
      </w:pPr>
    </w:p>
    <w:p w14:paraId="79F50C3A" w14:textId="77777777" w:rsidR="00153941" w:rsidRPr="00153941" w:rsidRDefault="00153941" w:rsidP="00153941">
      <w:pPr>
        <w:pStyle w:val="Akapitzlist"/>
        <w:numPr>
          <w:ilvl w:val="0"/>
          <w:numId w:val="4"/>
        </w:numPr>
        <w:jc w:val="both"/>
        <w:rPr>
          <w:b/>
          <w:bCs/>
          <w:vanish/>
          <w:sz w:val="24"/>
          <w:szCs w:val="24"/>
        </w:rPr>
      </w:pPr>
    </w:p>
    <w:p w14:paraId="47D79B51" w14:textId="77777777" w:rsidR="00153941" w:rsidRPr="00153941" w:rsidRDefault="00153941" w:rsidP="00153941">
      <w:pPr>
        <w:pStyle w:val="Akapitzlist"/>
        <w:numPr>
          <w:ilvl w:val="1"/>
          <w:numId w:val="4"/>
        </w:numPr>
        <w:jc w:val="both"/>
        <w:rPr>
          <w:b/>
          <w:bCs/>
          <w:vanish/>
          <w:sz w:val="24"/>
          <w:szCs w:val="24"/>
        </w:rPr>
      </w:pPr>
    </w:p>
    <w:p w14:paraId="63D539D9" w14:textId="77777777" w:rsidR="00153941" w:rsidRPr="00153941" w:rsidRDefault="00153941" w:rsidP="00153941">
      <w:pPr>
        <w:pStyle w:val="Akapitzlist"/>
        <w:numPr>
          <w:ilvl w:val="1"/>
          <w:numId w:val="4"/>
        </w:numPr>
        <w:jc w:val="both"/>
        <w:rPr>
          <w:b/>
          <w:bCs/>
          <w:vanish/>
          <w:sz w:val="24"/>
          <w:szCs w:val="24"/>
        </w:rPr>
      </w:pPr>
    </w:p>
    <w:p w14:paraId="0C64D007" w14:textId="77777777" w:rsidR="00153941" w:rsidRPr="00153941" w:rsidRDefault="00153941" w:rsidP="00153941">
      <w:pPr>
        <w:pStyle w:val="Akapitzlist"/>
        <w:numPr>
          <w:ilvl w:val="1"/>
          <w:numId w:val="4"/>
        </w:numPr>
        <w:jc w:val="both"/>
        <w:rPr>
          <w:b/>
          <w:bCs/>
          <w:vanish/>
          <w:sz w:val="24"/>
          <w:szCs w:val="24"/>
        </w:rPr>
      </w:pPr>
    </w:p>
    <w:p w14:paraId="54ADA5AF" w14:textId="77777777" w:rsidR="00153941" w:rsidRPr="00153941" w:rsidRDefault="00153941" w:rsidP="00153941">
      <w:pPr>
        <w:pStyle w:val="Akapitzlist"/>
        <w:numPr>
          <w:ilvl w:val="2"/>
          <w:numId w:val="4"/>
        </w:numPr>
        <w:jc w:val="both"/>
        <w:rPr>
          <w:b/>
          <w:bCs/>
          <w:vanish/>
          <w:sz w:val="24"/>
          <w:szCs w:val="24"/>
        </w:rPr>
      </w:pPr>
    </w:p>
    <w:p w14:paraId="0EAA0F4C" w14:textId="77777777" w:rsidR="00153941" w:rsidRPr="00153941" w:rsidRDefault="00153941" w:rsidP="00153941">
      <w:pPr>
        <w:pStyle w:val="Akapitzlist"/>
        <w:numPr>
          <w:ilvl w:val="2"/>
          <w:numId w:val="4"/>
        </w:numPr>
        <w:jc w:val="both"/>
        <w:rPr>
          <w:b/>
          <w:bCs/>
          <w:vanish/>
          <w:sz w:val="24"/>
          <w:szCs w:val="24"/>
        </w:rPr>
      </w:pPr>
    </w:p>
    <w:p w14:paraId="473AE685" w14:textId="77777777" w:rsidR="00153941" w:rsidRPr="00153941" w:rsidRDefault="00153941" w:rsidP="00153941">
      <w:pPr>
        <w:pStyle w:val="Akapitzlist"/>
        <w:numPr>
          <w:ilvl w:val="2"/>
          <w:numId w:val="4"/>
        </w:numPr>
        <w:jc w:val="both"/>
        <w:rPr>
          <w:b/>
          <w:bCs/>
          <w:vanish/>
          <w:sz w:val="24"/>
          <w:szCs w:val="24"/>
        </w:rPr>
      </w:pPr>
    </w:p>
    <w:p w14:paraId="49337117" w14:textId="5400C4CA" w:rsidR="00FA1BB4" w:rsidRDefault="00153941" w:rsidP="00153941">
      <w:pPr>
        <w:pStyle w:val="Akapitzlist"/>
        <w:numPr>
          <w:ilvl w:val="2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Przebieg egzaminu</w:t>
      </w:r>
      <w:r w:rsidR="00FA1BB4">
        <w:rPr>
          <w:b/>
          <w:bCs/>
          <w:sz w:val="24"/>
          <w:szCs w:val="24"/>
        </w:rPr>
        <w:t xml:space="preserve">. </w:t>
      </w:r>
    </w:p>
    <w:p w14:paraId="28B1599C" w14:textId="5C15D0BF" w:rsidR="00FA1BB4" w:rsidRPr="00FA1BB4" w:rsidRDefault="00FA1BB4" w:rsidP="00FA1BB4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Członkowie zespołu egzaminacyjnego przed egzaminem przechodzą szkolenie z zasad bezpieczeństwa podczas  egzaminu. Szkolenie przeprowadza przewodniczący </w:t>
      </w:r>
      <w:r w:rsidR="007E262D">
        <w:rPr>
          <w:sz w:val="24"/>
          <w:szCs w:val="24"/>
        </w:rPr>
        <w:t>zespołu</w:t>
      </w:r>
      <w:r>
        <w:rPr>
          <w:sz w:val="24"/>
          <w:szCs w:val="24"/>
        </w:rPr>
        <w:t xml:space="preserve"> egzaminacyjn</w:t>
      </w:r>
      <w:r w:rsidR="007E262D">
        <w:rPr>
          <w:sz w:val="24"/>
          <w:szCs w:val="24"/>
        </w:rPr>
        <w:t>ego</w:t>
      </w:r>
      <w:r>
        <w:rPr>
          <w:sz w:val="24"/>
          <w:szCs w:val="24"/>
        </w:rPr>
        <w:t xml:space="preserve">. </w:t>
      </w:r>
    </w:p>
    <w:p w14:paraId="1BB1D6D0" w14:textId="157D9399" w:rsidR="00FA1BB4" w:rsidRPr="00776C7B" w:rsidRDefault="00FA1BB4" w:rsidP="00FA1BB4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Przewodniczący zespołu egzaminacyjnego informuje członków zespołu</w:t>
      </w:r>
      <w:r w:rsidR="00160A89">
        <w:rPr>
          <w:sz w:val="24"/>
          <w:szCs w:val="24"/>
        </w:rPr>
        <w:t xml:space="preserve"> nadzorującego przebieg e</w:t>
      </w:r>
      <w:r w:rsidR="007E262D">
        <w:rPr>
          <w:sz w:val="24"/>
          <w:szCs w:val="24"/>
        </w:rPr>
        <w:t xml:space="preserve">gzaminu, że w danej sali do egzaminu przystępuje osoba, która choruje na alergię lub inne schorzenie i u której mogą wystąpić objawy chorobowe takie jak kaszel, kichanie, katar, łzawienie. </w:t>
      </w:r>
      <w:r w:rsidR="00776C7B">
        <w:rPr>
          <w:sz w:val="24"/>
          <w:szCs w:val="24"/>
        </w:rPr>
        <w:t xml:space="preserve">Członkowie zespołu muszą posiadać taką wiedzę, aby nie interpretować takich objawów jako niepokojące. </w:t>
      </w:r>
    </w:p>
    <w:p w14:paraId="0D9402E4" w14:textId="1E2873DD" w:rsidR="00776C7B" w:rsidRPr="0071799A" w:rsidRDefault="00776C7B" w:rsidP="00FA1BB4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Paczki należy odebrać od kuriera </w:t>
      </w:r>
      <w:r w:rsidR="0071799A">
        <w:rPr>
          <w:sz w:val="24"/>
          <w:szCs w:val="24"/>
        </w:rPr>
        <w:t xml:space="preserve">i otwierać w rękawiczkach. Po odebraniu paczek zaleca się przetrzeć je szmatką z płynem do dezynfekcji. </w:t>
      </w:r>
    </w:p>
    <w:p w14:paraId="10F198B0" w14:textId="34DCFEB5" w:rsidR="0071799A" w:rsidRPr="0071799A" w:rsidRDefault="0071799A" w:rsidP="00FA1BB4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Członkowie zespołu nadzorującego w rękawiczkach odbierają arkusze egzaminacyjne od przewodniczącego zespołu. Członkowie zespołu nadzorującego rozdają arkusze zdającym w rękawiczkach i osłonach ust i nosa (maseczka). </w:t>
      </w:r>
    </w:p>
    <w:p w14:paraId="1D2428F8" w14:textId="3461AB94" w:rsidR="0071799A" w:rsidRPr="0071799A" w:rsidRDefault="0071799A" w:rsidP="00FA1BB4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Przed rozpoczęciem egzaminu zdający zostają poinformowani o obowiązujących zasadach bezpieczeństwa, przede wszystkim:</w:t>
      </w:r>
    </w:p>
    <w:p w14:paraId="0ED7C552" w14:textId="77777777" w:rsidR="0071799A" w:rsidRDefault="0071799A" w:rsidP="0071799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z</w:t>
      </w:r>
      <w:r w:rsidRPr="0071799A">
        <w:rPr>
          <w:sz w:val="24"/>
          <w:szCs w:val="24"/>
        </w:rPr>
        <w:t>akazie</w:t>
      </w:r>
      <w:r>
        <w:rPr>
          <w:sz w:val="24"/>
          <w:szCs w:val="24"/>
        </w:rPr>
        <w:t xml:space="preserve"> kontaktowania się z innymi zdającymi</w:t>
      </w:r>
    </w:p>
    <w:p w14:paraId="2D299A54" w14:textId="570FF54C" w:rsidR="0071799A" w:rsidRDefault="0071799A" w:rsidP="0071799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obowiązku zakrywania ust i nosa w przypadku kontaktu z nauczycielem, wyjścia </w:t>
      </w:r>
      <w:r>
        <w:rPr>
          <w:sz w:val="24"/>
          <w:szCs w:val="24"/>
        </w:rPr>
        <w:br/>
        <w:t>z sali egzaminacyjnej</w:t>
      </w:r>
    </w:p>
    <w:p w14:paraId="6B208972" w14:textId="00DC12EE" w:rsidR="0071799A" w:rsidRDefault="0071799A" w:rsidP="0071799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przestrzegania higieny kaszlu i kichania (zasłanianie ust i nosa zgiętym łokciem lub chusteczką).</w:t>
      </w:r>
    </w:p>
    <w:p w14:paraId="15CEE578" w14:textId="1A4247F8" w:rsidR="0071799A" w:rsidRDefault="0071799A" w:rsidP="0071799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zachowanie dystansu od innych zdających po wyjściu z sali egzaminacyjnej </w:t>
      </w:r>
    </w:p>
    <w:p w14:paraId="7BCFA305" w14:textId="52B2DA66" w:rsidR="0071799A" w:rsidRPr="0071799A" w:rsidRDefault="0071799A" w:rsidP="0071799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zakazie spotkań w grupie na terenie jednostki po zakończonym egzaminie. </w:t>
      </w:r>
    </w:p>
    <w:p w14:paraId="095F42D8" w14:textId="77777777" w:rsidR="0036288F" w:rsidRDefault="00153941" w:rsidP="00FA1BB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153941">
        <w:rPr>
          <w:sz w:val="24"/>
          <w:szCs w:val="24"/>
        </w:rPr>
        <w:t>Zdający</w:t>
      </w:r>
      <w:r>
        <w:rPr>
          <w:sz w:val="24"/>
          <w:szCs w:val="24"/>
        </w:rPr>
        <w:t xml:space="preserve"> może opuścić na stałe salę egzaminacyjną najpóźniej na 15 minut przed czasem wyznaczonym jako czas zakończenia pracy z arkuszem. W ciągu ostatnich 15 minut przed zakończeniem egzaminu zdający nie opuszczają sali egzaminacyjnej. </w:t>
      </w:r>
    </w:p>
    <w:p w14:paraId="04212015" w14:textId="20F20336" w:rsidR="00FA1BB4" w:rsidRDefault="0036288F" w:rsidP="009A4D3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Zdający opuszczają salę egzaminacyjną zgodnie z ustalonym sposobem opuszczania sali tak, aby unikać mijania się z innymi grupami w ciągach komunikacyjnych oraz aby uniknąć gromadzenia się w oczekiwaniu na odebranie swoich rzeczy, w ciągach komunikacyjnych oraz przed budynkiem szkoły po zakończonym egzaminie. </w:t>
      </w:r>
    </w:p>
    <w:p w14:paraId="7F7204EE" w14:textId="16775F17" w:rsidR="009A4D33" w:rsidRPr="009A4D33" w:rsidRDefault="009A4D33" w:rsidP="009A4D3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Zadający po zakończonym egzaminie zobowiązani są do niezwłocznego opuszczenia terenu szkoły. </w:t>
      </w:r>
    </w:p>
    <w:p w14:paraId="654C13D5" w14:textId="77777777" w:rsidR="00B825E2" w:rsidRDefault="00B825E2" w:rsidP="00B825E2">
      <w:pPr>
        <w:pStyle w:val="Akapitzlist"/>
        <w:jc w:val="both"/>
      </w:pPr>
    </w:p>
    <w:p w14:paraId="3D508D12" w14:textId="77777777" w:rsidR="002519E6" w:rsidRPr="00EA276F" w:rsidRDefault="002519E6" w:rsidP="00FD7466">
      <w:pPr>
        <w:pStyle w:val="Akapitzlist"/>
        <w:numPr>
          <w:ilvl w:val="0"/>
          <w:numId w:val="5"/>
        </w:numPr>
        <w:jc w:val="both"/>
        <w:rPr>
          <w:rStyle w:val="normaltextrun"/>
          <w:rFonts w:cstheme="minorHAnsi"/>
          <w:b/>
          <w:bCs/>
          <w:sz w:val="24"/>
          <w:szCs w:val="24"/>
        </w:rPr>
      </w:pPr>
      <w:r w:rsidRPr="00EA276F">
        <w:rPr>
          <w:rStyle w:val="normaltextrun"/>
          <w:rFonts w:cstheme="minorHAnsi"/>
          <w:b/>
          <w:bCs/>
          <w:sz w:val="24"/>
          <w:szCs w:val="24"/>
        </w:rPr>
        <w:t>Obowiązywanie procedury.</w:t>
      </w:r>
    </w:p>
    <w:p w14:paraId="52FF7193" w14:textId="0BBAE0F8" w:rsidR="00830BF7" w:rsidRDefault="002519E6" w:rsidP="002519E6">
      <w:r w:rsidRPr="00D52F29">
        <w:rPr>
          <w:rStyle w:val="normaltextrun"/>
          <w:rFonts w:cstheme="minorHAnsi"/>
          <w:sz w:val="24"/>
          <w:szCs w:val="24"/>
        </w:rPr>
        <w:t xml:space="preserve">Niniejsza procedura obowiązuje </w:t>
      </w:r>
      <w:r>
        <w:rPr>
          <w:rStyle w:val="normaltextrun"/>
          <w:rFonts w:cstheme="minorHAnsi"/>
          <w:sz w:val="24"/>
          <w:szCs w:val="24"/>
        </w:rPr>
        <w:t xml:space="preserve">od dnia </w:t>
      </w:r>
      <w:r w:rsidR="009A4D33">
        <w:rPr>
          <w:rStyle w:val="normaltextrun"/>
          <w:rFonts w:cstheme="minorHAnsi"/>
          <w:sz w:val="24"/>
          <w:szCs w:val="24"/>
        </w:rPr>
        <w:t>wprowadzenia</w:t>
      </w:r>
      <w:r>
        <w:rPr>
          <w:rStyle w:val="normaltextrun"/>
          <w:rFonts w:cstheme="minorHAnsi"/>
          <w:sz w:val="24"/>
          <w:szCs w:val="24"/>
        </w:rPr>
        <w:t xml:space="preserve"> do </w:t>
      </w:r>
      <w:r w:rsidR="009A4D33">
        <w:rPr>
          <w:rStyle w:val="normaltextrun"/>
          <w:rFonts w:cstheme="minorHAnsi"/>
          <w:sz w:val="24"/>
          <w:szCs w:val="24"/>
        </w:rPr>
        <w:t>zakończenia egzaminów</w:t>
      </w:r>
      <w:r>
        <w:rPr>
          <w:rStyle w:val="normaltextrun"/>
          <w:rFonts w:cstheme="minorHAnsi"/>
          <w:sz w:val="24"/>
          <w:szCs w:val="24"/>
        </w:rPr>
        <w:t>.</w:t>
      </w:r>
    </w:p>
    <w:sectPr w:rsidR="00830B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C3A48" w14:textId="77777777" w:rsidR="00B77D5A" w:rsidRDefault="00B77D5A" w:rsidP="00BB15FF">
      <w:pPr>
        <w:spacing w:after="0" w:line="240" w:lineRule="auto"/>
      </w:pPr>
      <w:r>
        <w:separator/>
      </w:r>
    </w:p>
  </w:endnote>
  <w:endnote w:type="continuationSeparator" w:id="0">
    <w:p w14:paraId="0AD4D38C" w14:textId="77777777" w:rsidR="00B77D5A" w:rsidRDefault="00B77D5A" w:rsidP="00BB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745508"/>
      <w:docPartObj>
        <w:docPartGallery w:val="Page Numbers (Bottom of Page)"/>
        <w:docPartUnique/>
      </w:docPartObj>
    </w:sdtPr>
    <w:sdtEndPr/>
    <w:sdtContent>
      <w:p w14:paraId="6E73B00B" w14:textId="641D981E" w:rsidR="00FB3B10" w:rsidRDefault="00FB3B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CA1">
          <w:rPr>
            <w:noProof/>
          </w:rPr>
          <w:t>4</w:t>
        </w:r>
        <w:r>
          <w:fldChar w:fldCharType="end"/>
        </w:r>
      </w:p>
    </w:sdtContent>
  </w:sdt>
  <w:p w14:paraId="23EF9D8D" w14:textId="77777777" w:rsidR="00FB3B10" w:rsidRDefault="00FB3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83755" w14:textId="77777777" w:rsidR="00B77D5A" w:rsidRDefault="00B77D5A" w:rsidP="00BB15FF">
      <w:pPr>
        <w:spacing w:after="0" w:line="240" w:lineRule="auto"/>
      </w:pPr>
      <w:r>
        <w:separator/>
      </w:r>
    </w:p>
  </w:footnote>
  <w:footnote w:type="continuationSeparator" w:id="0">
    <w:p w14:paraId="11AC4DA4" w14:textId="77777777" w:rsidR="00B77D5A" w:rsidRDefault="00B77D5A" w:rsidP="00BB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311B" w14:textId="269BE899" w:rsidR="00BB15FF" w:rsidRDefault="00BB15FF">
    <w:pPr>
      <w:pStyle w:val="Nagwek"/>
    </w:pPr>
    <w:r>
      <w:rPr>
        <w:noProof/>
        <w:lang w:eastAsia="pl-PL"/>
      </w:rPr>
      <w:drawing>
        <wp:inline distT="0" distB="0" distL="0" distR="0" wp14:anchorId="4636EC94" wp14:editId="53D5275C">
          <wp:extent cx="5760720" cy="1343660"/>
          <wp:effectExtent l="0" t="0" r="0" b="8890"/>
          <wp:docPr id="1" name="Obraz 1" descr="Papier firmowy ZSP2 - 0222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pier firmowy ZSP2 - 0222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0C7"/>
    <w:multiLevelType w:val="hybridMultilevel"/>
    <w:tmpl w:val="BAA49982"/>
    <w:lvl w:ilvl="0" w:tplc="81D8B8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C7737"/>
    <w:multiLevelType w:val="multilevel"/>
    <w:tmpl w:val="6F6A9D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F70F36"/>
    <w:multiLevelType w:val="multilevel"/>
    <w:tmpl w:val="6F6A9D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6D3B7A"/>
    <w:multiLevelType w:val="multilevel"/>
    <w:tmpl w:val="8D3237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B6B3997"/>
    <w:multiLevelType w:val="multilevel"/>
    <w:tmpl w:val="5E4E63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8C2D88"/>
    <w:multiLevelType w:val="hybridMultilevel"/>
    <w:tmpl w:val="6CD6B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21720"/>
    <w:multiLevelType w:val="multilevel"/>
    <w:tmpl w:val="719622A6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5851316"/>
    <w:multiLevelType w:val="multilevel"/>
    <w:tmpl w:val="8D3237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0D11041"/>
    <w:multiLevelType w:val="multilevel"/>
    <w:tmpl w:val="5E4E63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4D15460"/>
    <w:multiLevelType w:val="multilevel"/>
    <w:tmpl w:val="6F6A9D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72F14B8"/>
    <w:multiLevelType w:val="hybridMultilevel"/>
    <w:tmpl w:val="03F4E3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9E7616E"/>
    <w:multiLevelType w:val="multilevel"/>
    <w:tmpl w:val="6F6A9D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C6D4239"/>
    <w:multiLevelType w:val="hybridMultilevel"/>
    <w:tmpl w:val="608EAFF4"/>
    <w:lvl w:ilvl="0" w:tplc="6EDED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6"/>
    <w:rsid w:val="000518B2"/>
    <w:rsid w:val="00084533"/>
    <w:rsid w:val="00086165"/>
    <w:rsid w:val="000A35C0"/>
    <w:rsid w:val="000E5953"/>
    <w:rsid w:val="00153941"/>
    <w:rsid w:val="00160A89"/>
    <w:rsid w:val="0016614C"/>
    <w:rsid w:val="00171A96"/>
    <w:rsid w:val="00195CA1"/>
    <w:rsid w:val="001A2ECE"/>
    <w:rsid w:val="001B024F"/>
    <w:rsid w:val="00200ADE"/>
    <w:rsid w:val="002256F6"/>
    <w:rsid w:val="002519E6"/>
    <w:rsid w:val="002A2CA4"/>
    <w:rsid w:val="00303985"/>
    <w:rsid w:val="0036288F"/>
    <w:rsid w:val="003678BD"/>
    <w:rsid w:val="00377179"/>
    <w:rsid w:val="0040033B"/>
    <w:rsid w:val="004069D0"/>
    <w:rsid w:val="00410827"/>
    <w:rsid w:val="004123AF"/>
    <w:rsid w:val="004270A7"/>
    <w:rsid w:val="004E635C"/>
    <w:rsid w:val="0055540E"/>
    <w:rsid w:val="00592191"/>
    <w:rsid w:val="005E305F"/>
    <w:rsid w:val="005E3F6D"/>
    <w:rsid w:val="006152F8"/>
    <w:rsid w:val="006A08E5"/>
    <w:rsid w:val="006C1F75"/>
    <w:rsid w:val="00712796"/>
    <w:rsid w:val="0071799A"/>
    <w:rsid w:val="00740035"/>
    <w:rsid w:val="00776C7B"/>
    <w:rsid w:val="007E262D"/>
    <w:rsid w:val="008178E8"/>
    <w:rsid w:val="00830BF7"/>
    <w:rsid w:val="008A5E5B"/>
    <w:rsid w:val="008F4B85"/>
    <w:rsid w:val="0094340B"/>
    <w:rsid w:val="00960CB5"/>
    <w:rsid w:val="009A4D33"/>
    <w:rsid w:val="009C135B"/>
    <w:rsid w:val="009E01F8"/>
    <w:rsid w:val="00A202B0"/>
    <w:rsid w:val="00A5129A"/>
    <w:rsid w:val="00A67287"/>
    <w:rsid w:val="00AB6A6B"/>
    <w:rsid w:val="00AF76DE"/>
    <w:rsid w:val="00B77D5A"/>
    <w:rsid w:val="00B825E2"/>
    <w:rsid w:val="00BA02E0"/>
    <w:rsid w:val="00BA1CAB"/>
    <w:rsid w:val="00BB15FF"/>
    <w:rsid w:val="00BF5B69"/>
    <w:rsid w:val="00CD345F"/>
    <w:rsid w:val="00CE6ABA"/>
    <w:rsid w:val="00D01C8D"/>
    <w:rsid w:val="00E2674C"/>
    <w:rsid w:val="00E70AB7"/>
    <w:rsid w:val="00F015DF"/>
    <w:rsid w:val="00F66BEF"/>
    <w:rsid w:val="00FA1BB4"/>
    <w:rsid w:val="00FB3B10"/>
    <w:rsid w:val="00FD10A6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BAA9"/>
  <w15:chartTrackingRefBased/>
  <w15:docId w15:val="{639F2D6F-33B3-4A7D-B240-F621A0D7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2519E6"/>
  </w:style>
  <w:style w:type="paragraph" w:styleId="Akapitzlist">
    <w:name w:val="List Paragraph"/>
    <w:basedOn w:val="Normalny"/>
    <w:uiPriority w:val="34"/>
    <w:qFormat/>
    <w:rsid w:val="002519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5FF"/>
  </w:style>
  <w:style w:type="paragraph" w:styleId="Stopka">
    <w:name w:val="footer"/>
    <w:basedOn w:val="Normalny"/>
    <w:link w:val="StopkaZnak"/>
    <w:uiPriority w:val="99"/>
    <w:unhideWhenUsed/>
    <w:rsid w:val="00BB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5FF"/>
  </w:style>
  <w:style w:type="paragraph" w:styleId="Tekstdymka">
    <w:name w:val="Balloon Text"/>
    <w:basedOn w:val="Normalny"/>
    <w:link w:val="TekstdymkaZnak"/>
    <w:uiPriority w:val="99"/>
    <w:semiHidden/>
    <w:unhideWhenUsed/>
    <w:rsid w:val="00FB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Myszkal-Ślazyk</dc:creator>
  <cp:keywords/>
  <dc:description/>
  <cp:lastModifiedBy>Beata Barucha</cp:lastModifiedBy>
  <cp:revision>2</cp:revision>
  <cp:lastPrinted>2020-05-26T11:21:00Z</cp:lastPrinted>
  <dcterms:created xsi:type="dcterms:W3CDTF">2020-05-28T10:59:00Z</dcterms:created>
  <dcterms:modified xsi:type="dcterms:W3CDTF">2020-05-28T10:59:00Z</dcterms:modified>
</cp:coreProperties>
</file>