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0A" w:rsidRDefault="00AC160A" w:rsidP="00AC160A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 xml:space="preserve">Wymagania edukacyjne z przyrody dla klas IV </w:t>
      </w:r>
    </w:p>
    <w:tbl>
      <w:tblPr>
        <w:tblStyle w:val="Tabela-Siatka"/>
        <w:tblW w:w="5000" w:type="pct"/>
        <w:tblLook w:val="04A0"/>
      </w:tblPr>
      <w:tblGrid>
        <w:gridCol w:w="1653"/>
        <w:gridCol w:w="1606"/>
        <w:gridCol w:w="2239"/>
        <w:gridCol w:w="2114"/>
        <w:gridCol w:w="1984"/>
        <w:gridCol w:w="2248"/>
        <w:gridCol w:w="2376"/>
      </w:tblGrid>
      <w:tr w:rsidR="00AC160A" w:rsidTr="00AC160A">
        <w:trPr>
          <w:cantSplit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Tytuł rozdziału w podręczniku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160A" w:rsidRDefault="00A804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dopuszczająca</w:t>
            </w:r>
            <w:r w:rsidR="00AC160A">
              <w:rPr>
                <w:rFonts w:ascii="Times New Roman" w:hAnsi="Times New Roman"/>
                <w:b/>
                <w:sz w:val="18"/>
                <w:szCs w:val="18"/>
              </w:rPr>
              <w:t xml:space="preserve"> Uczeń: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BA" w:rsidRDefault="00A804BA" w:rsidP="00A804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160A" w:rsidRDefault="00A804BA" w:rsidP="00A804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ocena dostateczna </w:t>
            </w:r>
            <w:r w:rsidR="00AC160A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BA" w:rsidRDefault="00A804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04BA" w:rsidRDefault="00A804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ocena dobra</w:t>
            </w:r>
          </w:p>
          <w:p w:rsidR="00AC160A" w:rsidRDefault="00AC1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Uczeń: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BA" w:rsidRDefault="00A804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ocena bardzo dobra</w:t>
            </w:r>
          </w:p>
          <w:p w:rsidR="00AC160A" w:rsidRDefault="00AC1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22" w:rsidRDefault="00A804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40222">
              <w:rPr>
                <w:rFonts w:ascii="Times New Roman" w:hAnsi="Times New Roman"/>
                <w:b/>
                <w:sz w:val="18"/>
                <w:szCs w:val="18"/>
              </w:rPr>
              <w:t>ocena celująca</w:t>
            </w:r>
          </w:p>
          <w:p w:rsidR="00AC160A" w:rsidRDefault="00AC1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Uczeń:</w:t>
            </w:r>
          </w:p>
        </w:tc>
      </w:tr>
      <w:tr w:rsidR="00AC160A" w:rsidTr="00AC16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Poznajemy składniki przyrody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elementy przyrody nieożywionej (A)*; wymienia dwa elementy przyrody ożywionej (A)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wymienia trzy niezbędne do życia składniki przyrody nieożywionej (A); podaje trzy przykłady wytworów działalności człowieka (A)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powiązań przyrody nieożywionej z przyrodą ożywioną (A); klasyfikuje wskazane elementy na: ożywione składniki przyrody, nieożywione składniki przyrody oraz wytwory działalności człowieka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zmiana jednego elementu przyrody może wpłynąć na jej pozostałe elementy (B)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Jakimi sposobami poznajemy przyrodę?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(A); podaje dwa przykłady informacji uzyskanych dzięki wybranym zmysłom (A); wyjaśnia, czym jest obserwacja (B)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na przykładach rolę poszczególnych zmysłów w poznawaniu świata (B); wymienia źródła informacji o przyrodzie (A); omawia najważniejsze zasady bezpieczeństwa podczas prowadzenia obserwacji i wykonywania doświadczeń (B)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liczbę i rodzaj informacji uzyskiwanych za pomocą poszczególnych zmysłów (C); wymienia cechy przyrodnika (A); określa rolę obserwacji w poznawaniu przyrody (B); omawia etapy doświadczenia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jakim celu prowadzi się doświadczenia i eksperymenty przyrodnicze (B); wyjaśnia różnice między eksperymentem a doświadczeniem (B)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zjawisk, np. dotyczących pogody, zachowania zwierząt (D); przeprowadza dowolne doświadczenie, posługując się instrukcją, zapisuje obserwacje i wyniki (D); wyjaśnia, dlaczego do niektórych doświadczeń należy używać dwóch zestawów doświadczalnych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 pomoce przyrodnika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 pomoce ułatwiające prowadzenie obserwacji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dwa/trzy spostrzeżenia dotyczące obserwowanych obiektów (C); wykonuje schematyczny rysunek obserwowanego obiektu (C); dokonuje pomiaru z wykorzystaniem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taśmy mierniczej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 służący do prowadzenia obserwacji do obserwowanego obiektu (C); wymienia propozycje przyrządów, które należy przygotować do prowadzenia obserwacji w terenie (D); określa charakterystyczne cechy obserwowanych obiektów (C); opisuje sposób użycia taśmy mierniczej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miejsca dwóch/trzech obserwacji (D); proponuje przyrząd odpowiedni do obserwacji konkretnego obiektu (C); wymienia najważniejsze części mikroskopu (A)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uzasadnia celowość zaplanowanej obserwacji (D); omawia sposób przygotowania obiektu do 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mikroskopowej (B)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AC160A" w:rsidTr="00AC160A">
        <w:trPr>
          <w:cantSplit/>
          <w:trHeight w:val="1645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 jaki sposób określamy kierunki geograficzne?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wskazanych przez nauczyciela na widnokręgu (A); wyznacza – na podstawie instrukcji słownej – główne kierunki geograficzne za pomocą kompasu (C); określa warunki wyznaczania kierunku północnego za pomocą gnomonu, czyli prostego patyka lub pręta, w słoneczny dzień (B)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(A); przyporządkowuje skróty do nazw głównych kierunków geograficznych (A); określa warunki korzystania z kompasu (A); posługując się instrukcją, wyznacza główne kierunki geograficzne za pomocą gnomonu (C)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(B); samodzielnie wyznacza kierunki geograficzne za pomocą kompasu (C); wyjaśnia, w jaki sposób wyznacza się kierunki pośrednie (B)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(B); 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 omawia sposób wyznaczania kierunku północnego na podstawie położenia Gwiazdy Polarnej oraz innych obiektów w otoczeniu (B)</w:t>
            </w:r>
          </w:p>
        </w:tc>
      </w:tr>
      <w:tr w:rsidR="00AC160A" w:rsidTr="00AC16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Określamy kierunki geograficzne za pomocą kompasu i gnomonu – lekcja w terenie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 Podsumowanie i sprawdzian z działu: „Poznajemy warsztat przyrodnika”</w:t>
            </w:r>
          </w:p>
        </w:tc>
      </w:tr>
      <w:tr w:rsidR="00AC160A" w:rsidTr="00AC16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1.Substancje wokół nas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Otaczają nas substancje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 i gazów (B); wskazuje w najbliższym otoczeniu po dwa przykłady ciał plastycznych, kruchych i sprężystych (B); podaje dwa przykłady występowania zjawiska rozszerzalności cieplnej ciał stałych (A); porównuje ciała stałe z cieczami pod względem jednej właściwości, np. kształtu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stany skupienia, w których występują substancje (A); podaje dwa/trzy przykłady wykorzystania właściwości ciał stałych w życiu codziennym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 i cieczy (C) oraz gazów (D)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ciała stałe ze względu na właściwości (B); wyjaśnia, na czym polega kruchość, plastyczność i sprężystość (B); porównuje właściwości ciał stałych, cieczy i gazów (C); opisuje zasadę działania termometru cieczowego (B)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popierając swoje stanowisko przykładami z życia, dlaczego ważna jest znajomość właściwości ciał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 Poznajemy stany skupienia wody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AC160A" w:rsidRDefault="00AC160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 powietrzu (C);</w:t>
            </w:r>
          </w:p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wody (B)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formułuje wnioski na podstawie przeprowadzonych doświadczeń (D); przyporządkowuje stan skupienia wody do 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termometru (C)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(D); podaje znane z życia codziennego przykłady zmian stanów skupienia wody (C);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 przyrodzie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Poznajemy składniki pogody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przynajmniej trzy składniki pogody (A);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dowolnej ilustracji rodzaje opadów (C); wyjaśnia, dlaczego burze są groźne (B)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 chmury (A); rozróżnia rodzaje osadów atmosferycznych na ilustracjach (C); wyjaśnia, czym jest ciśnienie atmosferyczne (B); wyjaśnia, jak powstaje wiatr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 (B); rozpoznaje na mapie rodzaje wiatrów (C); wykazuje związek pomiędzy porą roku a występowaniem określonego rodzaju opadów i osadów (D)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AC160A" w:rsidTr="00AC160A">
        <w:trPr>
          <w:cantSplit/>
          <w:trHeight w:val="1854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Obserwujemy pogodę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 Obserwujemy pogodę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dobiera odpowiednie przyrządy służące do pomiaru trzech składników pogody (A);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odczytuje temperaturę powietrza z termometru cieczowego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 (C); odczytuje symbole umieszczone na mapie pogody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buduje deszczomierz na podstawie instrukcji (C); prowadzi tygodniowy kalendarz pogody na podstawie obserwacji wybranych składników pogody (C); określa aktualny stopień zachmurzenia nieba na podstawie obserwacji (C); opisuje tęczę (B)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przyrządy służące do obserwacji meteorologicznych (A); dokonuje pomiaru składników pogody – prowadzi kalendarz pogody (C); przygotowuje możliwą prognozę pogody dla swojej miejscowości na następny dzień (C) 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 (C); określa kierunek wiatru na podstawie obserwacji (C)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 prezentuje informacje na temat rodzajów wiatru występujących na świecie (C); na podstawie opisu przedstawia – w formie mapy – prognozę pogody dla Polski (D) </w:t>
            </w:r>
          </w:p>
        </w:tc>
      </w:tr>
      <w:tr w:rsidR="00AC160A" w:rsidTr="00AC16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 Obserwacja i pomiar składników pogody – lekcja w terenie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60A" w:rsidTr="00AC160A">
        <w:trPr>
          <w:cantSplit/>
          <w:trHeight w:val="1807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 „Wędrówka” Słońca po niebie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(C); podaje daty rozpoczęcia kalendarzowych pór roku (A); podaje po trzy przykłady zmian zachodzących w przyrodzie ożywionej w poszczególnych porach roku (C)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pozorną wędrówkę Słońca nad widnokręgiem (B); omawia zmiany temperatury powietrza w ciągu dnia (B); 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(B); porównuje wysokość Słońca nad widnokręgiem oraz długość cienia podczas górowania w poszczególnych porach roku (C)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dnia, np. wybór ubrania, pielęgnacja roślin, ustawienie budy dla psa (B); wymienia fenologiczne pory roku, czyli te, które wyróżnia się na podstawie fazy rozwoju roślinności (A)</w:t>
            </w:r>
          </w:p>
        </w:tc>
      </w:tr>
      <w:tr w:rsidR="00AC160A" w:rsidTr="00AC16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 Jak zmieniają się pogoda i przyroda w ciągu roku? – lekcja w terenie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15., 16. Podsumowanie i sprawdzian z działu: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AC160A" w:rsidTr="00AC16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17. Poznajemy budowę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po czym rozpoznaje się organizm (B); wymienia przynajmniej trzy czynności życiowe organizmów (A); omawia jedną wybraną przez siebie czynność życiową organizmów (B); odróżnia przedstawione na ilustracji organizmy jednokomórkowe od organizmów wielokomórkowych (C)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organy/narządy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organizmy, np. ruch, wzrost (C); porównuje rozmnażanie płciowe z rozmnażaniem bezpłciowym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najmniejszych i największych organizmów żyjących na Ziemi (D); omawia podział organizmów na pięć królestw (A)</w:t>
            </w:r>
          </w:p>
        </w:tc>
      </w:tr>
      <w:tr w:rsidR="00AC160A" w:rsidTr="00AC160A">
        <w:trPr>
          <w:cantSplit/>
          <w:trHeight w:val="1454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określa, czy podany organizm jest samożywny czy cudzożywny (B); podaje przykłady organizmów cudzożywnych: mięsożernych, roślinożernych i wszystkożernych (B); wskazuje na ilustracji charakterystyczne cechy drapieżników (C)</w:t>
            </w:r>
          </w:p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podając przykłady, sposoby zdobywania pokarmu przez organizmy cudzożywne (B); podaje przykłady zwierząt odżywiających się szczątkami glebowymi (B); 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(A); wyjaśnia nazwy ogniw łańcucha pokarmowego (B); wyjaśnia, co to jest sieć pokarmowa (B) 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sposób wytwarzania pokarmu przez rośliny (B); określa rolę, jaką odgrywają w przyrodzie zwierzęta odżywiające się szczątkami glebowymi (C); wyjaśnia, na czym polega pasożytnictwo (B); omawia rolę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– w dowolnej formie –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roślin (D); podaje przykłady obrony przed wrogami w świecie roślin i zwierząt (C); </w:t>
            </w:r>
          </w:p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AC160A" w:rsidTr="00AC16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 Poznajemy zależności pokarmowe między organizmami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60A" w:rsidTr="00AC160A">
        <w:trPr>
          <w:cantSplit/>
          <w:trHeight w:val="393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Rośliny i zwierzęta wokół nas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 Obserwujemy rośliny i zwierzęta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 w domu (A); podaje przykład drobnego zwierzęcia żyjącego w domu (A); rozpoznaje trzy zwierzęta żyjące w ogrodzie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trzy przykłady roślin stosowanych jako przyprawy do potraw (B); wyjaśnia, dlaczego decyzja o hodowli zwierzęcia powinna być dokładnie przemyślana (B); omawia zasady opieki nad zwierzętami (B); podaje przykłady dzikich zwierząt żyjących w mieście (A); wykonuje zielnik, w którym umieszcza pięć okazów (D)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(D); określa cel hodowania zwierząt w domu 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 formułuje apel do osób mających zamiar hodować zwierzę lub podarować je w prezencie (D)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zwierząt, np. omówienie najszybszych zwierząt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  <w:tc>
          <w:tcPr>
            <w:tcW w:w="4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21., 22.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 świat organizmów”</w:t>
            </w:r>
          </w:p>
        </w:tc>
      </w:tr>
      <w:tr w:rsidR="00AC160A" w:rsidTr="00AC16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AC160A" w:rsidTr="00AC160A">
        <w:trPr>
          <w:cantSplit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 Poznajemy składniki pokarmu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 pokarmowych w organizmie (B); wymienia produkty zawierające sole mineralne (A)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AC160A" w:rsidTr="00AC16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 Jak przebiega trawienie i wchłanianie pokarmu?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posiłkiem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negatywnie wpłynąć na funkcjonowanie wątroby lub trzustki (A)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 Jaką rolę odgrywa układ krwionośny?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 mierzy puls (C); podaje dwa przykłady zachowań korzystnie wpływających na pracę układu krążenia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pokazuje na schemacie poszczególne rodzaje naczyń krwionośnych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 transporcie substancji w organizmie (C); proponuje zestaw prostych ćwiczeń poprawiających funkcjonowanie układu krwionośnego (D)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należy dbać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 podaje przykłady produktów żywnościowych korzystnie wpływających na pracę układu krwionośnego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– w dowolnej formie – informacje na temat składników krwi (B) i grup krwi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 Jak oddychamy?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wyjaśnia, dlaczego drogi oddechowe są wyściełane przez komórki z rzęskami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współpraca układów pokarmowego, krwionośnego i oddechowego (B); wykonuje schematyczny rysunek ilustrujący wymianę gazową zachodzącą w płucach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 Jakie układy narządów umożliwiają organizmowi ruch?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sobie, modelu lub planszy elementy szkieletu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dwie zasady higieny układu ruchu (B)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trzy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ruchu (A)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ze szkieletem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 (D); na modelu lub planszy wskazuje kości o różnych kształtach (C); omawia pracę mięśni szkieletowych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 okresie szkolnym należy szczególnie dbać o prawidłową postawę ciała (B); omawia działanie mięśni budujących narządy wewnętrzne (B)</w:t>
            </w:r>
          </w:p>
        </w:tc>
      </w:tr>
      <w:tr w:rsidR="00AC160A" w:rsidTr="00AC160A">
        <w:trPr>
          <w:cantSplit/>
          <w:trHeight w:val="1996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 Jak organizm odbiera informacje z otoczenia? Narząd wzroku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układu nerwowego (C); wskazuje na planszy lub modelu położenie narządów zmysłów (C); wymienia zadania narządów smaku i powonienia (A); wymienia, podając przykłady, rodzaje smaków (A); wymienia dwa zachowania wpływające niekorzystnie na układ nerwowy (A)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 planszy, w jaki sposób powstaje obraz oglądanego obiektu (C); wskazuje na planszy elementy budowy oka: soczewkę, siatkówkę i źrenicę (C); wskazuje na planszy małżowinę uszną, przewód słuchowy i błonę bębenkową (C); omawia zasady higieny układu nerwowego (B)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 jaki sposób układ nerwowy odbiera informacje z otoczenia (B)</w:t>
            </w:r>
          </w:p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 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skutków uszkodzenia układu nerwowego (A); 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na temat wad wzroku lub słuchu (D)</w:t>
            </w:r>
          </w:p>
        </w:tc>
      </w:tr>
      <w:tr w:rsidR="00AC160A" w:rsidTr="00AC16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 Jak organizm odbiera informacje z otoczenia? Narządy: węchu, smaku, słuchu i dotyku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60A" w:rsidTr="00AC160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 Jak jest zbudowany układ rozrodczy?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położenie narządów układu rozrodczego (C); rozpoznaje komórki rozrodcze: męską i żeńską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układu rozrodczego żeńskiego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pokoleń, np. omawia zajęcia prababci, babci, mamy, starszej siostry itp.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7. Dojrzewanie to czas wielkich zmian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 Dojrzewanie to czas wielkich zmian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 organizmie świadczących o rozpoczęciu okresu dojrzewania u własnej płci (A); podaje dwa przykłady zmian w funkcjonowaniu skóry w okresie dojrzewania (B)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 dziewcząt i chłopców (A); omawia zasady higieny, których należy przestrzegać w okresie dojrzewania (B)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przykładach, czym jest odpowiedzialność (B)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32., 33.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Odkrywamy tajemnice ciała człowieka” </w:t>
            </w:r>
          </w:p>
        </w:tc>
      </w:tr>
      <w:tr w:rsidR="00AC160A" w:rsidTr="00AC16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 Jak dbać o higienę?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wymienia co najmniej trzy zasady zdrowego stylu życia (A); korzystając z piramidy zdrowego żywienia, wskazuje produkty, które należy spożywać w dużych i w małych ilościach (C);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sposoby dbania o zęby (C); wymienia dwie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powietrzu (A)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należy dbać o higienę skóry (B);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skóry – ze szczególnym uwzględnieniem okresu dojrzewania (C); wyjaśnia, na czym polega higiena jamy ustnej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 omawia skutki niewłaściwego odżywiania się (B); wyjaśnia, na czym polega higiena osobista (B); podaje sposoby na uniknięcie zakażenia się grzybicą (A)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propozycję prawidłowego jadłospisu na trzy dni, który będzie odpowiedni w okresie dojrzewania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 zakaźne i pasożytnicze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 Poznajemy choroby zakaźne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 i zwierząt pasożytniczych (A); wymienia trzy zasady, których przestrzeganie pozwoli uniknąć chorób przenoszonych drogą oddechową (A); wymienia trzy zasady, których przestrzeganie pozwoli uniknąć chorób przenoszonych przez uszkodzoną skórę (A); wymienia trzy zasady, których przestrzeganie pozwoli uniknąć chorób przenoszonych drogą pokarmową (A)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 na wściekliznę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szkody, które pasożyty powodują w organizmie (A); omawia objawy zatruć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 z objawami grypy i anginy (C); klasyfikuje pasożyty na wewnętrzne i zewnętrze, podaje ich 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na nią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postępować w niebezpiecznych sytuacjach?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 Jak uniknąć niebezpiecznych sytuacji w naszym otoczeniu?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po użądleniu (A)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burzy, gdy przebywa się w domu lub poza nim (A); rozpoznaje owady, które mogą być groźne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sposób postępowania po ukąszeniu przez żmiję (B); rozpoznaje dziko rosnące rośliny trujące (C)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plakat ostrzegający o niebezpieczeństwach w swojej okolicy (D)</w:t>
            </w:r>
          </w:p>
        </w:tc>
      </w:tr>
      <w:tr w:rsidR="00AC160A" w:rsidTr="00AC16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 Niebezpieczeństwa i pierwsza pomoc w domu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trujących roślin hodowanych w domu (A); przyporządkowuje nazwę zagrożenia do symboli umieszczanych na opakowaniach (C); omawia sposób postępowania w wypadku otarć i skaleczeń (B)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0A" w:rsidTr="00AC160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Czym jest uzależnienie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 Uzależnienia i ich skutki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dwa przykłady negatywnego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wpływu dymu tytoniowego i alkoholu na organizm człowieka (B); opisuje zachowanie świadczące o mogącym rozwinąć się uzależnieniu od komputera lub telefonu (B); prezentuje zachowanie asertywne w wybranej sytuacji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przykłady substancji,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uzależniać (A); podaje przykłady skutków działania alkoholu na organizm (B); podaje przykłady sytuacji, w których należy zachować się asertywnie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(B); wymienia skutki przyjmowania narkotyków (B); wyjaśnia, czym jest asertywność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charakteryzuje substancje znajdujące się w dymie papierosowym (C); uzasadnia konieczność zachowań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(D); uzasadnia, dlaczego napoje energetyzujące nie są obojętne dla zdrowia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przygotowuje informacje na temat pomocy osobom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uzależnionym (D); prezentuje informacje na temat możliwych przyczyn, postaci i profilaktyki chorób nowotworowych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39.,40. Podsumowanie i sprawdzian z działu: „Odkrywamy tajemnice zdrowia”</w:t>
            </w:r>
          </w:p>
        </w:tc>
      </w:tr>
      <w:tr w:rsidR="00AC160A" w:rsidTr="00AC16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Orientujemy się w terenie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Co pokazujemy na planach?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 Co to jest plan?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 wymiary biurka w skali 1 : 10 (C); rysuje plan biurka w skali 1 : 10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jak powstaje plan (B); rysuje plan dowolnego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oblicza wymiary przedmiotu w różnych skalach, np. 1 : 5, 1 : 20, 1 : 50; wykonuje szkic terenu szkoły (D)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skali 1 : 50 (C); dobiera skalę do wykonania planu dowolnego obiektu (D); wykonuje szkic okolic szkoły (D)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podziałka liniowa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czytamy plany i mapy?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 Czytamy plan miasta i mapę turystyczną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miasta i mapy turystycznej (B); rozpoznaje obiekty przedstawione na planie lub mapie za pomocą znaków kartograficznych (C/D)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słowami fragment terenu przedstawiony na planie lub mapie (D); przygotowuje zbiór znaków kartograficznych dla planu lub mapy najbliższej okolicy (C)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dokładność planu miasta i mapy turystycznej (D); odszukuje na mapie wskazane obiekty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 i używając właściwych znaków kartograficznych (D)</w:t>
            </w:r>
          </w:p>
        </w:tc>
      </w:tr>
      <w:tr w:rsidR="00AC160A" w:rsidTr="00AC160A">
        <w:trPr>
          <w:cantSplit/>
          <w:trHeight w:val="608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się orientować w terenie?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A" w:rsidRDefault="00AC160A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43. Jak się orientować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AC160A" w:rsidRDefault="00AC160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orientowanie planu lub mapy (B); orientuje plan lub mapę za pomocą kompasu (C)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AC160A" w:rsidTr="00AC160A">
        <w:trPr>
          <w:cantSplit/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 Ćwiczymy orientowanie się w terenie – lekcja w terenie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160A" w:rsidTr="00AC160A">
        <w:trPr>
          <w:cantSplit/>
          <w:trHeight w:val="60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45.,46. Podsumowanie i sprawdzian z działu: „Orientujemy się w terenie”</w:t>
            </w:r>
          </w:p>
        </w:tc>
      </w:tr>
      <w:tr w:rsidR="00AC160A" w:rsidTr="00AC16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Dział 7. Poznajemy krajobraz najbliższej okolicy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Rodzaje krajobrazów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 Co to jest krajobraz?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 podaje przykłady krajobrazu naturalnego (B); wymienia nazwy krajobrazów kulturowych (B); określa rodzaj krajobrazu najbliższej okolicy (D)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krajobrazów: naturalny, kulturowy (A); 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wskazuje w krajobrazie najbliższej okolicy składniki, które są wytworami człowieka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 poszczególnych krajobrazów kulturowych (B); wskazuje składniki naturalne w krajobrazie najbliższej okolicy (D)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 Poznajemy formy terenu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na podstawie ilustracji elementy wzniesienia (C); wskazuje formy terenu w krajobrazie najbliższej okolicy (D)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wklęsłe formy terenu (B); opisuje formy terenu dominujące w krajobrazie najbliższej okolicy (D)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wzniesienia na podstawie ich wysokości (A); omawia elementy doliny (A)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przygotuje krótką prezentację o najciekawszych formach terenu w Polsce, w Europie, na świecie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 Czy wszystkie skały są twarde?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jedną/dwie pokazane skały do poszczególnych grup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 przykłady skał litych, zwięzłych i luźnych (B)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(C); rozpoznaje co najmniej jedną skałę występującą w najbliższej okolicy (C/D)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50. Wody słodkie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 wskazuje na mapie przykład wód stojących i płynących w najbliższej okolicy (D)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– w tym wód powierzchniowych (B); wskazuje różnice między oceanem a morzem (B); na podstawie ilustracji rozróżnia rodzaje wód stojących i płynących (C/D); wymienia różnice między jeziorem a stawem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wykonuje schemat podziału wód powierzchniowych (C); omawia warunki niezbędne do powstania jeziora (B); porównuje rzekę z kanałem śródlądowym (C)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naj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” – najdłuższa rzeka, największe jezioro, największa głębia oceaniczna (D); wyjaśnia, czym są lodowce i lądolody (B)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 Krajobraz wczoraj i dziś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na zdjęciach krajobraz kulturowy (C); podaje dwa/trzy przykłady zmian w krajobrazie najbliższej okolicy (D)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podając przykłady, od jakich nazw pochodzą nazwy miejscowości (A); podaje przykłady zmian w krajobrazach kulturowych (B)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 (B); omawia zmiany w krajobrazie związane z rozwojem przemysłu (A); wyjaśnia pochodzenie nazwy swojej miejscowości (C)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człowieka, które prowadzą do przekształcenia krajobrazu (B); wskazuje źródła, z których można uzyskać informacje o historii swojej miejscowości (A)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 zmian krajobrazu na przestrzeni dziejów (A); przygotuje prezentację multimedialną lub plakat pt. „Moja miejscowość dawniej i dziś”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Obszary i obiekty chronione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 Obszary i obiekty chronione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dwie/trzy formy ochrony przyrody w Polsce (A); podaje dwa/trzy przykłady ograniczeń obowiązujących na obszarach chronionych (B); wyjaśnia, na czym polega ochrona ścisła (B)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są parki narodowe (B); podaje przykłady obiektów, które są pomnikami przyrody (B); omawia sposób zachowania się na obszarach chronionych (B)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czym są rezerwaty przyrody (B); wyjaśnia różnice między ochroną ścisłą a ochroną czynną (B); podaje przykład obszaru chronionego lub pomnika przyrody znajdującego się w najbliższej okolicy (A)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między parkiem narodowym a parkiem krajobrazowym (C); na podstawie mapy w podręczniku lub atlasie podaje przykłady pomników przyrody ożywionej i nieożywionej na terenie Polski i swojego województwa (D)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– w dowolnej formie – informacje na temat ochrony przyrody w najbliższej okolicy: gminie, powiecie lub województwie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53.,54. Podsumowanie i sprawdzian z działu: „Poznajemy krajobraz najbliższej okolicy”</w:t>
            </w:r>
          </w:p>
        </w:tc>
      </w:tr>
      <w:tr w:rsidR="00AC160A" w:rsidTr="00AC16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8. Odkrywamy tajemnice życia w wodzie i na lądzie</w:t>
            </w:r>
          </w:p>
        </w:tc>
      </w:tr>
      <w:tr w:rsidR="00AC160A" w:rsidTr="00AC160A">
        <w:trPr>
          <w:cantSplit/>
          <w:trHeight w:val="205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 wodzie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 Poznajemy warunki życia w wodzie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trzy przystosowania ryb do życia w wodzie (A); wymienia dwa przykłady innych przystosowań organizmów do życia w wodzie (A)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podając przykłady, przystosowania zwierząt do życia w wodzie (B); wyjaśnia, dzięki czemu zwierzęta wodne mogą przetrwać zimę (B)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omawia, podając przykłady,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wodne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podając przykłady, przystosowania zwierząt do ruchu wody (B)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informacje o 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wodnym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 Poznajemy rzekę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 rzeki: źródło, bieg górny, bieg środkowy, bieg dolny, ujście (C/D)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dwie/trzy nazwy organizmów żyjących w górnym, środkowym i dolnym biegu rzeki (A); omawia warunki panujące w górnym biegu rzeki (A)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(B); porównuje warunki życia w poszczególnych biegach rzeki (C); omawia przystosowania organizmów żyjących w górnym, środkowym i dolnym biegu rzeki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oraz zwierząt w górnym, środkowym i dolnym biegu rzeki (C); rozpoznaje na ilustracjach organizmy charakterystyczne dla każdego z biegów rzeki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 Poznajemy warunki życia w jeziorze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odpowiednie nazwy do stref życia w jeziorze (C); odczytuje z ilustracji nazwy dwóch/trzech organizmów żyjących w poszczególnych strefach jeziora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stref życia w jeziorze (A); wymienia grupy roślin żyjących w strefie przybrzeżnej (A); rozpoznaje na ilustracjach pospolite rośliny wodne przytwierdzone do podłoża (C)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do życia w strefie przybrzeżnej (C); wymienia czynniki warunkujące życie w poszczególnych strefach jeziora (A); wymienia zwierzęta żyjące w strefie przybrzeżnej (A); charakteryzuje przystosowania ptaków i ssaków do życia w strefie przybrzeżnej (C)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plankton (D); prezentuje informacje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na temat jezior w Polsce, w Europie i na świecie 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 Warunki życia na lądzie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na lądzie (A); omawia przystosowania zwierząt do zmian temperatury (B)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zwierząt zabezpieczające je przed utratą wody (B); wymienia przykłady przystosowań chroniących zwierzęta przed działaniem wiatru (A); opisuje sposoby wymiany gazowej u zwierząt lądowych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negatywną i pozytywną rolę wiatru w życiu roślin (B); charakteryzuje wymianę gazową u roślin (B); wymienia przystosowania roślin do wykorzystania światła (A)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przystosowań dwóch/trzech gatunków roślin lub zwierząt do życia w ekstremalnych warunkach lądowych (C)</w:t>
            </w:r>
          </w:p>
        </w:tc>
      </w:tr>
      <w:tr w:rsidR="00AC160A" w:rsidTr="00AC160A">
        <w:trPr>
          <w:cantSplit/>
          <w:trHeight w:val="1131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59. Poznajemy budowę lasu i panujące w nim warunki 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warstwy lasu na planszy dydaktycznej lub ilustracji (C); wymienia po dwa gatunki organizmów żyjących w dwóch wybranych warstwach lasu (A); podaje trzy zasady zachowania się w lesie (A)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 (A); omawia zasady zachowania się w lesie (B); rozpoznaje pospolite organizmy żyjące w poszczególnych warstwach lasu (C); rozpoznaje pospolite grzyby jadalne (C)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(C)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o życiu wybranych organizmów leśnych (innych niż omawiane na lekcji) z uwzględnieniem ich przystosowań do życia w danej warstwie lasu (C)</w:t>
            </w:r>
          </w:p>
        </w:tc>
      </w:tr>
      <w:tr w:rsidR="00AC160A" w:rsidTr="00AC16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 Jakie organizmy spotykamy w lesie? – lekcja w terenie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Default="00AC16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 Poznajemy różne drzewa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po dwa przykłady drzew iglastych i liściastych (A); rozpoznaje dwa drzewa iglaste i dwa liściaste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z igłami świerka (C); wymienia cechy budowy roślin iglastych ułatwiające ich rozpoznawanie, np. kształt i liczba igieł, kształt i wielkość szyszek (B); wymienia cechy ułatwiające rozpoznawanie drzew liściastych (B)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drzewami iglastymi (C); rozpoznaje rosnące w Polsce rośliny iglaste (C); rozpoznaje przynajmniej sześć gatunków drzew liściastych (C); wymienia typy lasów rosnących w Polsce (A)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roślin iglastych pochodzących z innych regionów świata, które są uprawiane w polskich ogrodach (D)</w:t>
            </w:r>
          </w:p>
        </w:tc>
      </w:tr>
      <w:tr w:rsidR="00AC160A" w:rsidTr="00AC160A">
        <w:trPr>
          <w:cantSplit/>
          <w:trHeight w:val="283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 Na łące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(B); rozpoznaje przynajmniej trzy gatunki poznanych roślin łąkowych (C)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(A); wymienia zwierzęta mieszkające na łące i żerujące na niej (A); przedstawia w formie łańcucha pokarmowego proste zależności pokarmowe między organizmami żyjącymi na łące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zmiany zachodzące na łące w różnych porach roku (B); rozpoznaje przynajmniej pięć gatunków roślin występujących na łące (C); wyjaśnia, w jaki sposób ludzie wykorzystują łąki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 charakterystycznych barw łąki (C); uzasadnia, że łąka jest środowiskiem życia wielu zwierząt (C)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zielnik z poznanych na lekcji roślin łąkowych (C) lub innych roślin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 Na polu uprawnym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nazwy zbóż (A); rozpoznaje na ilustracjach owies, pszenicę i żyto (C); podaje przykłady warzyw uprawianych na polach (A); wymienia nazwy dwóch szkodników upraw polowych (A)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sposoby wykorzystywania roślin zbożowych (B); rozpoznaje nasiona trzech zbóż (C); wyjaśnia, które rośliny nazywamy chwastami (B); uzupełnia brakujące ogniwa w łańcuchach pokarmowych organizmów żyjących na polu (C)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innych upraw niż zboża i warzywa, wskazując sposoby ich wykorzystywania (B); przedstawia zależności występujące na polu w formie co najmniej dwóch łańcuchów pokarmowych (C); rozpoznaje zboża rosnące w najbliższej okolicy (D)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walka biologiczna (B); prezentuje informacje na temat korzyści i zagrożeń wynikających ze stosowania chemicznych środków zwalczających szkodniki (D)</w:t>
            </w:r>
          </w:p>
        </w:tc>
      </w:tr>
      <w:tr w:rsidR="00AC160A" w:rsidTr="00AC160A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8</w:t>
            </w:r>
          </w:p>
        </w:tc>
        <w:tc>
          <w:tcPr>
            <w:tcW w:w="4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AC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64.,65. Podsumowanie i sprawdzian z działu: „Odkrywamy tajemnice życia w wodzie i na lądzie”</w:t>
            </w:r>
          </w:p>
        </w:tc>
      </w:tr>
    </w:tbl>
    <w:p w:rsidR="00AC160A" w:rsidRDefault="00AC160A" w:rsidP="00AC16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Wymaganiom zostały przypisane kategorie taksonomiczne celów kształcenia: A – zapamiętywanie wiadomości, B – rozumienie wiadomości, C – stosowanie wiadomości w sytuacjach typowych, D – stosowanie wiadomości w sytuacjach nietypowych (problemowych). Według: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p w:rsidR="006E3918" w:rsidRDefault="006E3918"/>
    <w:sectPr w:rsidR="006E3918" w:rsidSect="00AC16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60A"/>
    <w:rsid w:val="006E3918"/>
    <w:rsid w:val="00A804BA"/>
    <w:rsid w:val="00AC160A"/>
    <w:rsid w:val="00BD4601"/>
    <w:rsid w:val="00E4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C160A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160A"/>
    <w:rPr>
      <w:rFonts w:ascii="Arial" w:eastAsia="Calibri" w:hAnsi="Arial" w:cs="Times New Roman"/>
      <w:b/>
      <w:sz w:val="20"/>
      <w:szCs w:val="20"/>
    </w:rPr>
  </w:style>
  <w:style w:type="table" w:styleId="Tabela-Siatka">
    <w:name w:val="Table Grid"/>
    <w:basedOn w:val="Standardowy"/>
    <w:uiPriority w:val="59"/>
    <w:rsid w:val="00AC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5895</Words>
  <Characters>35370</Characters>
  <Application>Microsoft Office Word</Application>
  <DocSecurity>0</DocSecurity>
  <Lines>294</Lines>
  <Paragraphs>82</Paragraphs>
  <ScaleCrop>false</ScaleCrop>
  <Company/>
  <LinksUpToDate>false</LinksUpToDate>
  <CharactersWithSpaces>41183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2022-09-12T09:40:00Z</dcterms:created>
  <dcterms:modified xsi:type="dcterms:W3CDTF">2022-09-12T10:04:00Z</dcterms:modified>
</cp:coreProperties>
</file>